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0A" w:rsidRDefault="003F1BC0">
      <w:pPr>
        <w:snapToGrid w:val="0"/>
        <w:spacing w:line="540" w:lineRule="exact"/>
        <w:jc w:val="center"/>
        <w:rPr>
          <w:rFonts w:ascii="黑体" w:eastAsia="黑体" w:hAnsi="黑体"/>
          <w:b/>
          <w:color w:val="000000"/>
          <w:sz w:val="36"/>
          <w:szCs w:val="36"/>
        </w:rPr>
      </w:pPr>
      <w:r>
        <w:rPr>
          <w:rFonts w:ascii="黑体" w:eastAsia="黑体" w:hAnsi="黑体"/>
          <w:b/>
          <w:color w:val="000000"/>
          <w:sz w:val="36"/>
          <w:szCs w:val="36"/>
        </w:rPr>
        <w:t>2016</w:t>
      </w:r>
      <w:r>
        <w:rPr>
          <w:rFonts w:ascii="黑体" w:eastAsia="黑体" w:hAnsi="黑体" w:cs="宋体" w:hint="eastAsia"/>
          <w:b/>
          <w:color w:val="000000"/>
          <w:sz w:val="36"/>
          <w:szCs w:val="36"/>
        </w:rPr>
        <w:t>年全国职业院校技能大赛高职组</w:t>
      </w:r>
    </w:p>
    <w:p w:rsidR="0005420A" w:rsidRDefault="003F1BC0">
      <w:pPr>
        <w:snapToGrid w:val="0"/>
        <w:spacing w:line="540" w:lineRule="exact"/>
        <w:jc w:val="center"/>
        <w:rPr>
          <w:rFonts w:ascii="Arial Narrow" w:eastAsia="黑体" w:hAnsi="黑体" w:cs="宋体"/>
          <w:b/>
          <w:color w:val="000000"/>
          <w:sz w:val="36"/>
          <w:szCs w:val="36"/>
        </w:rPr>
      </w:pPr>
      <w:r>
        <w:rPr>
          <w:rFonts w:ascii="黑体" w:eastAsia="黑体" w:hAnsi="黑体" w:cs="宋体" w:hint="eastAsia"/>
          <w:b/>
          <w:color w:val="000000"/>
          <w:sz w:val="36"/>
          <w:szCs w:val="36"/>
        </w:rPr>
        <w:t>“电子产品芯片级检测维修与数据恢复”赛项规程</w:t>
      </w:r>
    </w:p>
    <w:p w:rsidR="0005420A" w:rsidRDefault="0005420A">
      <w:pPr>
        <w:snapToGrid w:val="0"/>
        <w:spacing w:line="540" w:lineRule="exact"/>
        <w:jc w:val="center"/>
        <w:rPr>
          <w:rFonts w:ascii="Arial Narrow" w:eastAsia="仿宋_GB2312" w:hAnsi="Arial Narrow"/>
          <w:color w:val="000000"/>
          <w:sz w:val="30"/>
          <w:szCs w:val="30"/>
        </w:rPr>
      </w:pP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一、赛项名称</w:t>
      </w:r>
    </w:p>
    <w:p w:rsidR="0005420A" w:rsidRDefault="003F1BC0">
      <w:pPr>
        <w:spacing w:line="560" w:lineRule="exact"/>
        <w:ind w:firstLine="570"/>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赛项编号：</w:t>
      </w:r>
      <w:r>
        <w:rPr>
          <w:rFonts w:ascii="仿宋" w:eastAsia="仿宋" w:hAnsi="仿宋" w:cs="宋体"/>
          <w:bCs/>
          <w:color w:val="000000"/>
          <w:kern w:val="0"/>
          <w:sz w:val="28"/>
          <w:szCs w:val="28"/>
        </w:rPr>
        <w:t>GZ-019</w:t>
      </w:r>
    </w:p>
    <w:p w:rsidR="0005420A" w:rsidRDefault="003F1BC0">
      <w:pPr>
        <w:spacing w:line="560" w:lineRule="exact"/>
        <w:ind w:firstLine="570"/>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赛项名称：电子产品芯片级检测维修与数据恢复</w:t>
      </w:r>
    </w:p>
    <w:p w:rsidR="0005420A" w:rsidRDefault="003F1BC0">
      <w:pPr>
        <w:spacing w:line="560" w:lineRule="exact"/>
        <w:ind w:firstLine="570"/>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英语翻译：</w:t>
      </w:r>
      <w:r>
        <w:rPr>
          <w:rFonts w:ascii="仿宋" w:eastAsia="仿宋" w:hAnsi="仿宋" w:cs="宋体"/>
          <w:bCs/>
          <w:color w:val="000000"/>
          <w:kern w:val="0"/>
          <w:sz w:val="28"/>
          <w:szCs w:val="28"/>
        </w:rPr>
        <w:t>Electronic products repair and data recovery</w:t>
      </w:r>
    </w:p>
    <w:p w:rsidR="0005420A" w:rsidRDefault="003F1BC0">
      <w:pPr>
        <w:spacing w:line="560" w:lineRule="exact"/>
        <w:ind w:firstLine="570"/>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赛项组别：高职组</w:t>
      </w:r>
    </w:p>
    <w:p w:rsidR="0005420A" w:rsidRDefault="003F1BC0">
      <w:pPr>
        <w:spacing w:line="560" w:lineRule="exact"/>
        <w:ind w:firstLine="570"/>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赛项归属产业：电子信息产业</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二、竞赛目的</w:t>
      </w:r>
    </w:p>
    <w:p w:rsidR="0005420A" w:rsidRDefault="003F1BC0">
      <w:pPr>
        <w:spacing w:line="560" w:lineRule="exact"/>
        <w:ind w:firstLine="570"/>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本赛项以我国电子信息产业发展的人才需求为依托，以电脑主板芯片级维修及硬盘数据恢复技术为载体，将电子产品芯片级检测维修与数据恢复的前沿技术及技能融入比赛内容，主要检验选手在模拟真实的工作场景下对电子产品芯片级检测维修及数据恢复的技能和综合职业素养，全面展现职业教育改进与改革的最新成果及参赛队伍良好的精神风貌，引导高职教育关注在“电子产品芯片级维修与数据恢复”教育方面的发展趋势，为行业、企业培养紧缺人才，提高电子信息类高素质、高技能应用型人才的培养质量。同时，进一步深化校企合作，引导课程建设和教学改革，促进创新</w:t>
      </w:r>
      <w:r>
        <w:rPr>
          <w:rFonts w:ascii="仿宋" w:eastAsia="仿宋" w:hAnsi="仿宋" w:cs="宋体" w:hint="eastAsia"/>
          <w:bCs/>
          <w:color w:val="000000"/>
          <w:kern w:val="0"/>
          <w:sz w:val="28"/>
          <w:szCs w:val="28"/>
        </w:rPr>
        <w:t>型人才培养模式发展，增强高职电子类专业学生就业的竞争力，提高就业水平。</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三、竞赛内容</w:t>
      </w:r>
    </w:p>
    <w:p w:rsidR="0005420A" w:rsidRDefault="003F1BC0">
      <w:pPr>
        <w:spacing w:line="560" w:lineRule="exact"/>
        <w:ind w:firstLineChars="150" w:firstLine="422"/>
        <w:rPr>
          <w:rFonts w:ascii="仿宋" w:eastAsia="仿宋" w:hAnsi="仿宋"/>
          <w:color w:val="000000"/>
          <w:sz w:val="28"/>
          <w:szCs w:val="28"/>
        </w:rPr>
      </w:pPr>
      <w:r>
        <w:rPr>
          <w:rFonts w:ascii="仿宋" w:eastAsia="仿宋" w:hAnsi="仿宋" w:hint="eastAsia"/>
          <w:b/>
          <w:color w:val="000000"/>
          <w:sz w:val="28"/>
          <w:szCs w:val="28"/>
        </w:rPr>
        <w:t>（一）竞赛时间</w:t>
      </w:r>
    </w:p>
    <w:p w:rsidR="0005420A" w:rsidRDefault="003F1BC0">
      <w:pPr>
        <w:spacing w:line="560" w:lineRule="exact"/>
        <w:rPr>
          <w:rFonts w:ascii="仿宋" w:eastAsia="仿宋" w:hAnsi="仿宋"/>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z w:val="28"/>
          <w:szCs w:val="28"/>
        </w:rPr>
        <w:t>竞赛时间为</w:t>
      </w:r>
      <w:r>
        <w:rPr>
          <w:rFonts w:ascii="仿宋" w:eastAsia="仿宋" w:hAnsi="仿宋" w:cs="仿宋"/>
          <w:color w:val="000000"/>
          <w:sz w:val="28"/>
          <w:szCs w:val="28"/>
        </w:rPr>
        <w:t>240</w:t>
      </w:r>
      <w:r>
        <w:rPr>
          <w:rFonts w:ascii="仿宋" w:eastAsia="仿宋" w:hAnsi="仿宋" w:cs="仿宋" w:hint="eastAsia"/>
          <w:color w:val="000000"/>
          <w:sz w:val="28"/>
          <w:szCs w:val="28"/>
        </w:rPr>
        <w:t>分钟</w:t>
      </w:r>
    </w:p>
    <w:p w:rsidR="0005420A" w:rsidRDefault="003F1BC0">
      <w:pPr>
        <w:spacing w:line="560" w:lineRule="exact"/>
        <w:ind w:firstLineChars="150" w:firstLine="422"/>
        <w:rPr>
          <w:rFonts w:ascii="仿宋" w:eastAsia="仿宋" w:hAnsi="仿宋"/>
          <w:color w:val="000000"/>
          <w:sz w:val="28"/>
          <w:szCs w:val="28"/>
        </w:rPr>
      </w:pPr>
      <w:r>
        <w:rPr>
          <w:rFonts w:ascii="仿宋" w:eastAsia="仿宋" w:hAnsi="仿宋" w:hint="eastAsia"/>
          <w:b/>
          <w:color w:val="000000"/>
          <w:sz w:val="28"/>
          <w:szCs w:val="28"/>
        </w:rPr>
        <w:t>（二）竞赛任务</w:t>
      </w:r>
    </w:p>
    <w:p w:rsidR="0005420A" w:rsidRDefault="003F1BC0">
      <w:pPr>
        <w:spacing w:line="560" w:lineRule="exact"/>
        <w:ind w:firstLineChars="150" w:firstLine="422"/>
        <w:rPr>
          <w:rFonts w:ascii="仿宋" w:eastAsia="仿宋" w:hAnsi="仿宋"/>
          <w:b/>
          <w:color w:val="000000"/>
          <w:sz w:val="28"/>
          <w:szCs w:val="28"/>
        </w:rPr>
      </w:pPr>
      <w:r>
        <w:rPr>
          <w:rFonts w:ascii="仿宋" w:eastAsia="仿宋" w:hAnsi="仿宋"/>
          <w:b/>
          <w:color w:val="000000"/>
          <w:sz w:val="28"/>
          <w:szCs w:val="28"/>
        </w:rPr>
        <w:t>1.</w:t>
      </w:r>
      <w:r>
        <w:rPr>
          <w:rFonts w:ascii="仿宋" w:eastAsia="仿宋" w:hAnsi="仿宋" w:hint="eastAsia"/>
          <w:b/>
          <w:color w:val="000000"/>
          <w:sz w:val="28"/>
          <w:szCs w:val="28"/>
        </w:rPr>
        <w:t>电路板检测与维修（赛项比重</w:t>
      </w:r>
      <w:r>
        <w:rPr>
          <w:rFonts w:ascii="仿宋" w:eastAsia="仿宋" w:hAnsi="仿宋"/>
          <w:b/>
          <w:color w:val="000000"/>
          <w:sz w:val="28"/>
          <w:szCs w:val="28"/>
        </w:rPr>
        <w:t>40%</w:t>
      </w:r>
      <w:r>
        <w:rPr>
          <w:rFonts w:ascii="仿宋" w:eastAsia="仿宋" w:hAnsi="仿宋" w:hint="eastAsia"/>
          <w:b/>
          <w:color w:val="000000"/>
          <w:sz w:val="28"/>
          <w:szCs w:val="28"/>
        </w:rPr>
        <w:t>）</w:t>
      </w:r>
    </w:p>
    <w:p w:rsidR="0005420A" w:rsidRDefault="003F1BC0">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在规定的时间内，依据大赛组委会提供的技术文件（包括原理图及元器件资料等），完成指定电路板及的故障检测及维修，并填写维修报告单。</w:t>
      </w:r>
    </w:p>
    <w:p w:rsidR="0005420A" w:rsidRDefault="003F1BC0">
      <w:pPr>
        <w:tabs>
          <w:tab w:val="right" w:pos="567"/>
        </w:tabs>
        <w:spacing w:line="560" w:lineRule="exact"/>
        <w:ind w:firstLineChars="200" w:firstLine="562"/>
        <w:rPr>
          <w:rFonts w:ascii="仿宋" w:eastAsia="仿宋" w:hAnsi="仿宋"/>
          <w:b/>
          <w:color w:val="000000"/>
          <w:sz w:val="28"/>
          <w:szCs w:val="28"/>
        </w:rPr>
      </w:pPr>
      <w:r>
        <w:rPr>
          <w:rFonts w:ascii="仿宋" w:eastAsia="仿宋" w:hAnsi="仿宋"/>
          <w:b/>
          <w:color w:val="000000"/>
          <w:sz w:val="28"/>
          <w:szCs w:val="28"/>
        </w:rPr>
        <w:t>2.</w:t>
      </w:r>
      <w:r>
        <w:rPr>
          <w:rFonts w:ascii="仿宋" w:eastAsia="仿宋" w:hAnsi="仿宋" w:hint="eastAsia"/>
          <w:b/>
          <w:color w:val="000000"/>
          <w:sz w:val="28"/>
          <w:szCs w:val="28"/>
        </w:rPr>
        <w:t>存储设备维修及数据恢复（赛项比重</w:t>
      </w:r>
      <w:r>
        <w:rPr>
          <w:rFonts w:ascii="仿宋" w:eastAsia="仿宋" w:hAnsi="仿宋"/>
          <w:b/>
          <w:color w:val="000000"/>
          <w:sz w:val="28"/>
          <w:szCs w:val="28"/>
        </w:rPr>
        <w:t>50%</w:t>
      </w:r>
      <w:r>
        <w:rPr>
          <w:rFonts w:ascii="仿宋" w:eastAsia="仿宋" w:hAnsi="仿宋" w:hint="eastAsia"/>
          <w:b/>
          <w:color w:val="000000"/>
          <w:sz w:val="28"/>
          <w:szCs w:val="28"/>
        </w:rPr>
        <w:t>）</w:t>
      </w:r>
    </w:p>
    <w:p w:rsidR="0005420A" w:rsidRDefault="003F1BC0">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对大赛组委会现场提供的存储设备（硬盘</w:t>
      </w:r>
      <w:r>
        <w:rPr>
          <w:rFonts w:ascii="仿宋" w:eastAsia="仿宋" w:hAnsi="仿宋"/>
          <w:color w:val="000000"/>
          <w:sz w:val="28"/>
          <w:szCs w:val="28"/>
        </w:rPr>
        <w:t>\U</w:t>
      </w:r>
      <w:r>
        <w:rPr>
          <w:rFonts w:ascii="仿宋" w:eastAsia="仿宋" w:hAnsi="仿宋" w:hint="eastAsia"/>
          <w:color w:val="000000"/>
          <w:sz w:val="28"/>
          <w:szCs w:val="28"/>
        </w:rPr>
        <w:t>盘</w:t>
      </w:r>
      <w:r>
        <w:rPr>
          <w:rFonts w:ascii="仿宋" w:eastAsia="仿宋" w:hAnsi="仿宋"/>
          <w:color w:val="000000"/>
          <w:sz w:val="28"/>
          <w:szCs w:val="28"/>
        </w:rPr>
        <w:t>\SD</w:t>
      </w:r>
      <w:r>
        <w:rPr>
          <w:rFonts w:ascii="仿宋" w:eastAsia="仿宋" w:hAnsi="仿宋" w:hint="eastAsia"/>
          <w:color w:val="000000"/>
          <w:sz w:val="28"/>
          <w:szCs w:val="28"/>
        </w:rPr>
        <w:t>卡等）进行检测维修，将设备中存储的指定文件资料恢复出来，并填写维修报告单。</w:t>
      </w:r>
    </w:p>
    <w:p w:rsidR="0005420A" w:rsidRDefault="003F1BC0">
      <w:pPr>
        <w:spacing w:line="560" w:lineRule="exact"/>
        <w:ind w:firstLineChars="200" w:firstLine="562"/>
        <w:rPr>
          <w:rFonts w:ascii="仿宋" w:eastAsia="仿宋" w:hAnsi="仿宋"/>
          <w:b/>
          <w:color w:val="000000"/>
          <w:sz w:val="28"/>
          <w:szCs w:val="28"/>
        </w:rPr>
      </w:pPr>
      <w:r>
        <w:rPr>
          <w:rFonts w:ascii="仿宋" w:eastAsia="仿宋" w:hAnsi="仿宋"/>
          <w:b/>
          <w:color w:val="000000"/>
          <w:sz w:val="28"/>
          <w:szCs w:val="28"/>
        </w:rPr>
        <w:t>3.</w:t>
      </w:r>
      <w:r>
        <w:rPr>
          <w:rFonts w:ascii="仿宋" w:eastAsia="仿宋" w:hAnsi="仿宋" w:hint="eastAsia"/>
          <w:b/>
          <w:color w:val="000000"/>
          <w:sz w:val="28"/>
          <w:szCs w:val="28"/>
        </w:rPr>
        <w:t>检测维修竞速（赛项比重</w:t>
      </w:r>
      <w:r>
        <w:rPr>
          <w:rFonts w:ascii="仿宋" w:eastAsia="仿宋" w:hAnsi="仿宋"/>
          <w:b/>
          <w:color w:val="000000"/>
          <w:sz w:val="28"/>
          <w:szCs w:val="28"/>
        </w:rPr>
        <w:t>10%</w:t>
      </w:r>
      <w:r>
        <w:rPr>
          <w:rFonts w:ascii="仿宋" w:eastAsia="仿宋" w:hAnsi="仿宋" w:hint="eastAsia"/>
          <w:b/>
          <w:color w:val="000000"/>
          <w:sz w:val="28"/>
          <w:szCs w:val="28"/>
        </w:rPr>
        <w:t>）</w:t>
      </w:r>
    </w:p>
    <w:p w:rsidR="0005420A" w:rsidRDefault="003F1BC0">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综合考虑参赛队选手完成任务的质量与用时。</w:t>
      </w:r>
    </w:p>
    <w:p w:rsidR="0005420A" w:rsidRDefault="003F1BC0">
      <w:pPr>
        <w:spacing w:line="560" w:lineRule="exact"/>
        <w:ind w:firstLineChars="150" w:firstLine="422"/>
        <w:rPr>
          <w:rFonts w:ascii="仿宋" w:eastAsia="仿宋" w:hAnsi="仿宋"/>
          <w:color w:val="000000"/>
          <w:sz w:val="28"/>
          <w:szCs w:val="28"/>
        </w:rPr>
      </w:pPr>
      <w:r>
        <w:rPr>
          <w:rFonts w:ascii="仿宋" w:eastAsia="仿宋" w:hAnsi="仿宋" w:hint="eastAsia"/>
          <w:b/>
          <w:color w:val="000000"/>
          <w:sz w:val="28"/>
          <w:szCs w:val="28"/>
        </w:rPr>
        <w:t>（三）相关技能</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电工与电子技术基础</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电子产品维修工艺与流程</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计算机应用技能</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电子产品的故障检测与维修</w:t>
      </w:r>
    </w:p>
    <w:p w:rsidR="0005420A" w:rsidRDefault="003F1BC0">
      <w:pPr>
        <w:snapToGrid w:val="0"/>
        <w:spacing w:line="560" w:lineRule="exact"/>
        <w:ind w:firstLineChars="200" w:firstLine="560"/>
        <w:rPr>
          <w:rFonts w:ascii="仿宋" w:eastAsia="仿宋" w:hAnsi="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数据恢复技能</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四、竞赛方式</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竞赛以团队方式进行，不计选手个人成绩，统计参赛队的总成绩并进行排序。</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每支参赛队由</w:t>
      </w:r>
      <w:r>
        <w:rPr>
          <w:rFonts w:ascii="仿宋" w:eastAsia="仿宋" w:hAnsi="仿宋" w:cs="仿宋"/>
          <w:color w:val="000000"/>
          <w:sz w:val="28"/>
          <w:szCs w:val="28"/>
        </w:rPr>
        <w:t>2</w:t>
      </w:r>
      <w:r>
        <w:rPr>
          <w:rFonts w:ascii="仿宋" w:eastAsia="仿宋" w:hAnsi="仿宋" w:cs="仿宋" w:hint="eastAsia"/>
          <w:color w:val="000000"/>
          <w:sz w:val="28"/>
          <w:szCs w:val="28"/>
        </w:rPr>
        <w:t>名参赛选手组成，</w:t>
      </w:r>
      <w:r>
        <w:rPr>
          <w:rFonts w:ascii="仿宋" w:eastAsia="仿宋" w:hAnsi="仿宋" w:cs="仿宋"/>
          <w:color w:val="000000"/>
          <w:sz w:val="28"/>
          <w:szCs w:val="28"/>
        </w:rPr>
        <w:t>2</w:t>
      </w:r>
      <w:r>
        <w:rPr>
          <w:rFonts w:ascii="仿宋" w:eastAsia="仿宋" w:hAnsi="仿宋" w:cs="仿宋" w:hint="eastAsia"/>
          <w:color w:val="000000"/>
          <w:sz w:val="28"/>
          <w:szCs w:val="28"/>
        </w:rPr>
        <w:t>名选手须为同校在籍学生，其中队长</w:t>
      </w:r>
      <w:r>
        <w:rPr>
          <w:rFonts w:ascii="仿宋" w:eastAsia="仿宋" w:hAnsi="仿宋" w:cs="仿宋"/>
          <w:color w:val="000000"/>
          <w:sz w:val="28"/>
          <w:szCs w:val="28"/>
        </w:rPr>
        <w:t>1</w:t>
      </w:r>
      <w:r>
        <w:rPr>
          <w:rFonts w:ascii="仿宋" w:eastAsia="仿宋" w:hAnsi="仿宋" w:cs="仿宋" w:hint="eastAsia"/>
          <w:color w:val="000000"/>
          <w:sz w:val="28"/>
          <w:szCs w:val="28"/>
        </w:rPr>
        <w:t>名，性别和年级不限。</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每支参赛队可配指导教师</w:t>
      </w:r>
      <w:r>
        <w:rPr>
          <w:rFonts w:ascii="仿宋" w:eastAsia="仿宋" w:hAnsi="仿宋" w:cs="仿宋"/>
          <w:color w:val="000000"/>
          <w:sz w:val="28"/>
          <w:szCs w:val="28"/>
        </w:rPr>
        <w:t>2</w:t>
      </w:r>
      <w:r>
        <w:rPr>
          <w:rFonts w:ascii="仿宋" w:eastAsia="仿宋" w:hAnsi="仿宋" w:cs="仿宋" w:hint="eastAsia"/>
          <w:color w:val="000000"/>
          <w:sz w:val="28"/>
          <w:szCs w:val="28"/>
        </w:rPr>
        <w:t>名，指导教师须为本校专兼职教师。竞赛期间不允许指导教师进入赛场进行现场指导。</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本赛项暂不邀请国际队参赛，欢迎国内外团队及选手到场观赛。</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五、竞赛流程</w:t>
      </w:r>
    </w:p>
    <w:p w:rsidR="0005420A" w:rsidRDefault="003F1BC0">
      <w:pPr>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lastRenderedPageBreak/>
        <w:t>（一）竞技过程</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竞赛开始</w:t>
      </w:r>
      <w:r>
        <w:rPr>
          <w:rFonts w:ascii="仿宋" w:eastAsia="仿宋" w:hAnsi="仿宋" w:cs="仿宋"/>
          <w:color w:val="000000"/>
          <w:sz w:val="28"/>
          <w:szCs w:val="28"/>
        </w:rPr>
        <w:t>90</w:t>
      </w:r>
      <w:r>
        <w:rPr>
          <w:rFonts w:ascii="仿宋" w:eastAsia="仿宋" w:hAnsi="仿宋" w:cs="仿宋" w:hint="eastAsia"/>
          <w:color w:val="000000"/>
          <w:sz w:val="28"/>
          <w:szCs w:val="28"/>
        </w:rPr>
        <w:t>分钟前，参赛队选手到赛场指定地点抽取赛位号，接受检录，进入指定赛位，但不可进行任何操作。赛位号由加密裁判经两次加密处理后封存保管于指定场所。</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在裁判长发布“赛前</w:t>
      </w:r>
      <w:r>
        <w:rPr>
          <w:rFonts w:ascii="仿宋" w:eastAsia="仿宋" w:hAnsi="仿宋" w:cs="仿宋"/>
          <w:color w:val="000000"/>
          <w:sz w:val="28"/>
          <w:szCs w:val="28"/>
        </w:rPr>
        <w:t>30</w:t>
      </w:r>
      <w:r>
        <w:rPr>
          <w:rFonts w:ascii="仿宋" w:eastAsia="仿宋" w:hAnsi="仿宋" w:cs="仿宋" w:hint="eastAsia"/>
          <w:color w:val="000000"/>
          <w:sz w:val="28"/>
          <w:szCs w:val="28"/>
        </w:rPr>
        <w:t>分钟准备”的指令后，选手方可拆封赛位上的赛题及物料箱，并依照竞赛物料清单核对竞赛板卡、硬盘及相应配件是否符合需求，同时检查仪器设备及工具的功能是否正常。并对出现的异常及时申请更换。</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在裁判长发布“竞赛开始”的指令后，选手可自行决定工作程序，使用现场配套的设备及工具，开始竞赛操作，完成规定的工作任务。</w:t>
      </w:r>
    </w:p>
    <w:p w:rsidR="0005420A" w:rsidRDefault="003F1BC0">
      <w:pPr>
        <w:snapToGrid w:val="0"/>
        <w:spacing w:line="560" w:lineRule="exact"/>
        <w:ind w:firstLineChars="200" w:firstLine="560"/>
        <w:rPr>
          <w:rFonts w:ascii="仿宋" w:eastAsia="仿宋" w:hAnsi="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在裁判长发布“竞赛结束”的指令后，选手必须停止一切竞赛操作，并按照现场工作人员的安排有序离开比赛现场。</w:t>
      </w:r>
    </w:p>
    <w:p w:rsidR="0005420A" w:rsidRDefault="003F1BC0">
      <w:pPr>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（二）日程安排</w:t>
      </w:r>
    </w:p>
    <w:p w:rsidR="0005420A" w:rsidRDefault="0005420A">
      <w:pPr>
        <w:spacing w:line="560" w:lineRule="exact"/>
        <w:ind w:firstLineChars="200" w:firstLine="562"/>
        <w:rPr>
          <w:rFonts w:ascii="仿宋" w:eastAsia="仿宋" w:hAnsi="仿宋"/>
          <w:b/>
          <w:color w:val="000000"/>
          <w:sz w:val="28"/>
          <w:szCs w:val="28"/>
        </w:rPr>
      </w:pPr>
    </w:p>
    <w:tbl>
      <w:tblPr>
        <w:tblW w:w="7949" w:type="dxa"/>
        <w:jc w:val="center"/>
        <w:tblLayout w:type="fixed"/>
        <w:tblLook w:val="04A0" w:firstRow="1" w:lastRow="0" w:firstColumn="1" w:lastColumn="0" w:noHBand="0" w:noVBand="1"/>
      </w:tblPr>
      <w:tblGrid>
        <w:gridCol w:w="1277"/>
        <w:gridCol w:w="4916"/>
        <w:gridCol w:w="1756"/>
      </w:tblGrid>
      <w:tr w:rsidR="0005420A">
        <w:trPr>
          <w:trHeight w:val="20"/>
          <w:jc w:val="center"/>
        </w:trPr>
        <w:tc>
          <w:tcPr>
            <w:tcW w:w="1277"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s="仿宋"/>
                <w:b/>
                <w:bCs/>
                <w:color w:val="000000"/>
                <w:sz w:val="24"/>
              </w:rPr>
            </w:pPr>
            <w:r>
              <w:rPr>
                <w:rFonts w:ascii="仿宋" w:eastAsia="仿宋" w:hAnsi="仿宋" w:cs="仿宋" w:hint="eastAsia"/>
                <w:b/>
                <w:bCs/>
                <w:color w:val="000000"/>
                <w:sz w:val="24"/>
              </w:rPr>
              <w:t>日期</w:t>
            </w:r>
          </w:p>
        </w:tc>
        <w:tc>
          <w:tcPr>
            <w:tcW w:w="4916"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s="仿宋"/>
                <w:b/>
                <w:bCs/>
                <w:color w:val="000000"/>
                <w:sz w:val="24"/>
              </w:rPr>
            </w:pPr>
            <w:r>
              <w:rPr>
                <w:rFonts w:ascii="仿宋" w:eastAsia="仿宋" w:hAnsi="仿宋" w:cs="仿宋" w:hint="eastAsia"/>
                <w:b/>
                <w:bCs/>
                <w:color w:val="000000"/>
                <w:sz w:val="24"/>
              </w:rPr>
              <w:t>事项安排</w:t>
            </w:r>
          </w:p>
        </w:tc>
        <w:tc>
          <w:tcPr>
            <w:tcW w:w="1756" w:type="dxa"/>
            <w:tcBorders>
              <w:top w:val="single" w:sz="4" w:space="0" w:color="auto"/>
              <w:left w:val="nil"/>
              <w:bottom w:val="single" w:sz="4" w:space="0" w:color="auto"/>
              <w:right w:val="single" w:sz="4" w:space="0" w:color="auto"/>
            </w:tcBorders>
          </w:tcPr>
          <w:p w:rsidR="0005420A" w:rsidRDefault="003F1BC0">
            <w:pPr>
              <w:jc w:val="center"/>
              <w:rPr>
                <w:rFonts w:ascii="仿宋" w:eastAsia="仿宋" w:hAnsi="仿宋" w:cs="仿宋"/>
                <w:b/>
                <w:bCs/>
                <w:color w:val="000000"/>
                <w:sz w:val="24"/>
              </w:rPr>
            </w:pPr>
            <w:r>
              <w:rPr>
                <w:rFonts w:ascii="仿宋" w:eastAsia="仿宋" w:hAnsi="仿宋" w:cs="仿宋" w:hint="eastAsia"/>
                <w:b/>
                <w:bCs/>
                <w:color w:val="000000"/>
                <w:sz w:val="24"/>
              </w:rPr>
              <w:t>时间</w:t>
            </w:r>
          </w:p>
        </w:tc>
      </w:tr>
      <w:tr w:rsidR="0005420A">
        <w:trPr>
          <w:trHeight w:val="20"/>
          <w:jc w:val="center"/>
        </w:trPr>
        <w:tc>
          <w:tcPr>
            <w:tcW w:w="1277" w:type="dxa"/>
            <w:vMerge w:val="restart"/>
            <w:tcBorders>
              <w:top w:val="single" w:sz="4" w:space="0" w:color="auto"/>
              <w:left w:val="single" w:sz="4" w:space="0" w:color="auto"/>
              <w:right w:val="single" w:sz="4" w:space="0" w:color="auto"/>
            </w:tcBorders>
            <w:vAlign w:val="center"/>
          </w:tcPr>
          <w:p w:rsidR="0005420A" w:rsidRDefault="003F1BC0">
            <w:pPr>
              <w:jc w:val="center"/>
              <w:rPr>
                <w:rFonts w:ascii="仿宋" w:eastAsia="仿宋" w:hAnsi="仿宋" w:cs="仿宋"/>
                <w:bCs/>
                <w:color w:val="000000"/>
                <w:sz w:val="24"/>
              </w:rPr>
            </w:pPr>
            <w:r>
              <w:rPr>
                <w:rFonts w:ascii="仿宋" w:eastAsia="仿宋" w:hAnsi="仿宋" w:cs="仿宋" w:hint="eastAsia"/>
                <w:bCs/>
                <w:color w:val="000000"/>
                <w:sz w:val="24"/>
              </w:rPr>
              <w:t>第一天</w:t>
            </w:r>
          </w:p>
        </w:tc>
        <w:tc>
          <w:tcPr>
            <w:tcW w:w="4916" w:type="dxa"/>
            <w:tcBorders>
              <w:top w:val="single" w:sz="4" w:space="0" w:color="auto"/>
              <w:left w:val="nil"/>
              <w:bottom w:val="single" w:sz="4" w:space="0" w:color="auto"/>
              <w:right w:val="single" w:sz="4" w:space="0" w:color="auto"/>
            </w:tcBorders>
            <w:vAlign w:val="center"/>
          </w:tcPr>
          <w:p w:rsidR="0005420A" w:rsidRDefault="003F1BC0">
            <w:pPr>
              <w:rPr>
                <w:rFonts w:ascii="仿宋" w:eastAsia="仿宋" w:hAnsi="仿宋" w:cs="仿宋"/>
                <w:bCs/>
                <w:color w:val="000000"/>
                <w:sz w:val="24"/>
              </w:rPr>
            </w:pPr>
            <w:r>
              <w:rPr>
                <w:rFonts w:ascii="仿宋" w:eastAsia="仿宋" w:hAnsi="仿宋" w:cs="仿宋" w:hint="eastAsia"/>
                <w:bCs/>
                <w:color w:val="000000"/>
                <w:sz w:val="24"/>
              </w:rPr>
              <w:t>参赛队报到注册</w:t>
            </w:r>
          </w:p>
        </w:tc>
        <w:tc>
          <w:tcPr>
            <w:tcW w:w="1756" w:type="dxa"/>
            <w:tcBorders>
              <w:top w:val="single" w:sz="4" w:space="0" w:color="auto"/>
              <w:left w:val="nil"/>
              <w:bottom w:val="single" w:sz="4" w:space="0" w:color="auto"/>
              <w:right w:val="single" w:sz="4" w:space="0" w:color="auto"/>
            </w:tcBorders>
          </w:tcPr>
          <w:p w:rsidR="0005420A" w:rsidRDefault="003F1BC0">
            <w:pPr>
              <w:rPr>
                <w:rFonts w:ascii="仿宋" w:eastAsia="仿宋" w:hAnsi="仿宋" w:cs="仿宋"/>
                <w:bCs/>
                <w:color w:val="000000"/>
                <w:sz w:val="24"/>
              </w:rPr>
            </w:pPr>
            <w:r>
              <w:rPr>
                <w:rFonts w:ascii="仿宋" w:eastAsia="仿宋" w:hAnsi="仿宋" w:cs="仿宋"/>
                <w:bCs/>
                <w:color w:val="000000"/>
                <w:sz w:val="24"/>
              </w:rPr>
              <w:t>——</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b/>
                <w:bCs/>
                <w:color w:val="000000"/>
                <w:sz w:val="24"/>
              </w:rPr>
            </w:pPr>
          </w:p>
        </w:tc>
        <w:tc>
          <w:tcPr>
            <w:tcW w:w="4916" w:type="dxa"/>
            <w:tcBorders>
              <w:top w:val="single" w:sz="4" w:space="0" w:color="auto"/>
              <w:left w:val="nil"/>
              <w:bottom w:val="single" w:sz="4" w:space="0" w:color="auto"/>
              <w:right w:val="single" w:sz="4" w:space="0" w:color="auto"/>
            </w:tcBorders>
            <w:vAlign w:val="center"/>
          </w:tcPr>
          <w:p w:rsidR="0005420A" w:rsidRDefault="003F1BC0">
            <w:pPr>
              <w:rPr>
                <w:rFonts w:ascii="仿宋" w:eastAsia="仿宋" w:hAnsi="仿宋" w:cs="仿宋"/>
                <w:bCs/>
                <w:color w:val="000000"/>
                <w:sz w:val="24"/>
              </w:rPr>
            </w:pPr>
            <w:r>
              <w:rPr>
                <w:rFonts w:ascii="仿宋" w:eastAsia="仿宋" w:hAnsi="仿宋" w:cs="仿宋" w:hint="eastAsia"/>
                <w:bCs/>
                <w:color w:val="000000"/>
                <w:sz w:val="24"/>
              </w:rPr>
              <w:t>赛前说明会</w:t>
            </w:r>
          </w:p>
        </w:tc>
        <w:tc>
          <w:tcPr>
            <w:tcW w:w="1756" w:type="dxa"/>
            <w:tcBorders>
              <w:top w:val="single" w:sz="4" w:space="0" w:color="auto"/>
              <w:left w:val="nil"/>
              <w:bottom w:val="single" w:sz="4" w:space="0" w:color="auto"/>
              <w:right w:val="single" w:sz="4" w:space="0" w:color="auto"/>
            </w:tcBorders>
          </w:tcPr>
          <w:p w:rsidR="0005420A" w:rsidRDefault="003F1BC0">
            <w:pPr>
              <w:rPr>
                <w:rFonts w:ascii="仿宋" w:eastAsia="仿宋" w:hAnsi="仿宋" w:cs="仿宋"/>
                <w:bCs/>
                <w:color w:val="000000"/>
                <w:sz w:val="24"/>
              </w:rPr>
            </w:pPr>
            <w:r>
              <w:rPr>
                <w:rFonts w:ascii="仿宋" w:eastAsia="仿宋" w:hAnsi="仿宋" w:cs="仿宋"/>
                <w:bCs/>
                <w:color w:val="000000"/>
                <w:sz w:val="24"/>
              </w:rPr>
              <w:t>15:00-16:00</w:t>
            </w:r>
          </w:p>
        </w:tc>
      </w:tr>
      <w:tr w:rsidR="0005420A">
        <w:trPr>
          <w:trHeight w:val="20"/>
          <w:jc w:val="center"/>
        </w:trPr>
        <w:tc>
          <w:tcPr>
            <w:tcW w:w="1277" w:type="dxa"/>
            <w:vMerge/>
            <w:tcBorders>
              <w:left w:val="single" w:sz="4" w:space="0" w:color="auto"/>
              <w:bottom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熟悉赛场</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16:00-16:30</w:t>
            </w:r>
          </w:p>
        </w:tc>
      </w:tr>
      <w:tr w:rsidR="0005420A">
        <w:trPr>
          <w:trHeight w:val="20"/>
          <w:jc w:val="center"/>
        </w:trPr>
        <w:tc>
          <w:tcPr>
            <w:tcW w:w="1277" w:type="dxa"/>
            <w:vMerge w:val="restart"/>
            <w:tcBorders>
              <w:top w:val="nil"/>
              <w:left w:val="single" w:sz="4" w:space="0" w:color="auto"/>
              <w:right w:val="single" w:sz="4" w:space="0" w:color="auto"/>
            </w:tcBorders>
            <w:vAlign w:val="center"/>
          </w:tcPr>
          <w:p w:rsidR="0005420A" w:rsidRDefault="003F1BC0">
            <w:pPr>
              <w:jc w:val="center"/>
              <w:rPr>
                <w:rFonts w:ascii="仿宋" w:eastAsia="仿宋" w:hAnsi="仿宋" w:cs="仿宋"/>
                <w:color w:val="000000"/>
                <w:sz w:val="24"/>
              </w:rPr>
            </w:pPr>
            <w:r>
              <w:rPr>
                <w:rFonts w:ascii="仿宋" w:eastAsia="仿宋" w:hAnsi="仿宋" w:cs="仿宋" w:hint="eastAsia"/>
                <w:color w:val="000000"/>
                <w:sz w:val="24"/>
              </w:rPr>
              <w:t>第二天</w:t>
            </w: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选手到场</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7:30</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检录、两次加密及入场</w:t>
            </w:r>
            <w:r>
              <w:rPr>
                <w:rFonts w:ascii="仿宋" w:eastAsia="仿宋" w:hAnsi="仿宋" w:cs="仿宋"/>
                <w:color w:val="000000"/>
                <w:sz w:val="24"/>
              </w:rPr>
              <w:t xml:space="preserve">  </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7:30-8:30</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赛前</w:t>
            </w:r>
            <w:r>
              <w:rPr>
                <w:rFonts w:ascii="仿宋" w:eastAsia="仿宋" w:hAnsi="仿宋" w:cs="仿宋"/>
                <w:color w:val="000000"/>
                <w:sz w:val="24"/>
              </w:rPr>
              <w:t>30</w:t>
            </w:r>
            <w:r>
              <w:rPr>
                <w:rFonts w:ascii="仿宋" w:eastAsia="仿宋" w:hAnsi="仿宋" w:cs="仿宋" w:hint="eastAsia"/>
                <w:color w:val="000000"/>
                <w:sz w:val="24"/>
              </w:rPr>
              <w:t>分钟准备</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8:30-9:00</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比赛时间</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9:00-13:00</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参赛代表队离场</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 xml:space="preserve">13:30 </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nil"/>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赛项申诉与仲裁</w:t>
            </w:r>
          </w:p>
        </w:tc>
        <w:tc>
          <w:tcPr>
            <w:tcW w:w="1756" w:type="dxa"/>
            <w:tcBorders>
              <w:top w:val="nil"/>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13:30-15:30</w:t>
            </w:r>
          </w:p>
        </w:tc>
      </w:tr>
      <w:tr w:rsidR="0005420A">
        <w:trPr>
          <w:trHeight w:val="20"/>
          <w:jc w:val="center"/>
        </w:trPr>
        <w:tc>
          <w:tcPr>
            <w:tcW w:w="1277" w:type="dxa"/>
            <w:vMerge/>
            <w:tcBorders>
              <w:left w:val="single" w:sz="4" w:space="0" w:color="auto"/>
              <w:right w:val="single" w:sz="4" w:space="0" w:color="auto"/>
            </w:tcBorders>
            <w:vAlign w:val="center"/>
          </w:tcPr>
          <w:p w:rsidR="0005420A" w:rsidRDefault="0005420A">
            <w:pPr>
              <w:jc w:val="center"/>
              <w:rPr>
                <w:rFonts w:ascii="仿宋" w:eastAsia="仿宋" w:hAnsi="仿宋" w:cs="仿宋"/>
                <w:color w:val="000000"/>
                <w:sz w:val="24"/>
              </w:rPr>
            </w:pPr>
          </w:p>
        </w:tc>
        <w:tc>
          <w:tcPr>
            <w:tcW w:w="4916" w:type="dxa"/>
            <w:tcBorders>
              <w:top w:val="single" w:sz="4" w:space="0" w:color="auto"/>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裁判评分</w:t>
            </w:r>
            <w:r>
              <w:rPr>
                <w:rFonts w:ascii="仿宋" w:eastAsia="仿宋" w:hAnsi="仿宋" w:cs="仿宋"/>
                <w:color w:val="000000"/>
                <w:sz w:val="24"/>
              </w:rPr>
              <w:t xml:space="preserve">  </w:t>
            </w:r>
            <w:r>
              <w:rPr>
                <w:rFonts w:ascii="仿宋" w:eastAsia="仿宋" w:hAnsi="仿宋" w:cs="仿宋" w:hint="eastAsia"/>
                <w:color w:val="000000"/>
                <w:sz w:val="24"/>
              </w:rPr>
              <w:t>成绩复核确认</w:t>
            </w:r>
            <w:r>
              <w:rPr>
                <w:rFonts w:ascii="仿宋" w:eastAsia="仿宋" w:hAnsi="仿宋" w:cs="仿宋"/>
                <w:color w:val="000000"/>
                <w:sz w:val="24"/>
              </w:rPr>
              <w:t xml:space="preserve">  </w:t>
            </w:r>
            <w:r>
              <w:rPr>
                <w:rFonts w:ascii="仿宋" w:eastAsia="仿宋" w:hAnsi="仿宋" w:cs="仿宋" w:hint="eastAsia"/>
                <w:color w:val="000000"/>
                <w:sz w:val="24"/>
              </w:rPr>
              <w:t>录入上报</w:t>
            </w:r>
          </w:p>
        </w:tc>
        <w:tc>
          <w:tcPr>
            <w:tcW w:w="1756" w:type="dxa"/>
            <w:tcBorders>
              <w:top w:val="single" w:sz="4" w:space="0" w:color="auto"/>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13:30-</w:t>
            </w:r>
          </w:p>
        </w:tc>
      </w:tr>
      <w:tr w:rsidR="0005420A">
        <w:trPr>
          <w:trHeight w:val="20"/>
          <w:jc w:val="center"/>
        </w:trPr>
        <w:tc>
          <w:tcPr>
            <w:tcW w:w="1277"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s="仿宋"/>
                <w:color w:val="000000"/>
                <w:sz w:val="24"/>
              </w:rPr>
            </w:pPr>
            <w:r>
              <w:rPr>
                <w:rFonts w:ascii="仿宋" w:eastAsia="仿宋" w:hAnsi="仿宋" w:cs="仿宋" w:hint="eastAsia"/>
                <w:color w:val="000000"/>
                <w:sz w:val="24"/>
              </w:rPr>
              <w:t>第三天</w:t>
            </w:r>
          </w:p>
        </w:tc>
        <w:tc>
          <w:tcPr>
            <w:tcW w:w="4916" w:type="dxa"/>
            <w:tcBorders>
              <w:top w:val="single" w:sz="4" w:space="0" w:color="auto"/>
              <w:left w:val="nil"/>
              <w:bottom w:val="single" w:sz="4" w:space="0" w:color="auto"/>
              <w:right w:val="single" w:sz="4" w:space="0" w:color="auto"/>
            </w:tcBorders>
            <w:vAlign w:val="center"/>
          </w:tcPr>
          <w:p w:rsidR="0005420A" w:rsidRDefault="003F1BC0">
            <w:pPr>
              <w:rPr>
                <w:rFonts w:ascii="仿宋" w:eastAsia="仿宋" w:hAnsi="仿宋" w:cs="仿宋"/>
                <w:color w:val="000000"/>
                <w:sz w:val="24"/>
              </w:rPr>
            </w:pPr>
            <w:r>
              <w:rPr>
                <w:rFonts w:ascii="仿宋" w:eastAsia="仿宋" w:hAnsi="仿宋" w:cs="仿宋" w:hint="eastAsia"/>
                <w:color w:val="000000"/>
                <w:sz w:val="24"/>
              </w:rPr>
              <w:t>闭幕式</w:t>
            </w:r>
            <w:r>
              <w:rPr>
                <w:rFonts w:ascii="仿宋" w:eastAsia="仿宋" w:hAnsi="仿宋" w:cs="仿宋"/>
                <w:color w:val="000000"/>
                <w:sz w:val="24"/>
              </w:rPr>
              <w:t xml:space="preserve"> </w:t>
            </w:r>
            <w:r>
              <w:rPr>
                <w:rFonts w:ascii="仿宋" w:eastAsia="仿宋" w:hAnsi="仿宋" w:cs="仿宋" w:hint="eastAsia"/>
                <w:color w:val="000000"/>
                <w:sz w:val="24"/>
              </w:rPr>
              <w:t>成绩公布</w:t>
            </w:r>
          </w:p>
        </w:tc>
        <w:tc>
          <w:tcPr>
            <w:tcW w:w="1756" w:type="dxa"/>
            <w:tcBorders>
              <w:top w:val="single" w:sz="4" w:space="0" w:color="auto"/>
              <w:left w:val="nil"/>
              <w:bottom w:val="single" w:sz="4" w:space="0" w:color="auto"/>
              <w:right w:val="single" w:sz="4" w:space="0" w:color="auto"/>
            </w:tcBorders>
          </w:tcPr>
          <w:p w:rsidR="0005420A" w:rsidRDefault="003F1BC0">
            <w:pPr>
              <w:rPr>
                <w:rFonts w:ascii="仿宋" w:eastAsia="仿宋" w:hAnsi="仿宋" w:cs="仿宋"/>
                <w:color w:val="000000"/>
                <w:sz w:val="24"/>
              </w:rPr>
            </w:pPr>
            <w:r>
              <w:rPr>
                <w:rFonts w:ascii="仿宋" w:eastAsia="仿宋" w:hAnsi="仿宋" w:cs="仿宋"/>
                <w:color w:val="000000"/>
                <w:sz w:val="24"/>
              </w:rPr>
              <w:t>——</w:t>
            </w:r>
          </w:p>
        </w:tc>
      </w:tr>
    </w:tbl>
    <w:p w:rsidR="0005420A" w:rsidRDefault="0005420A">
      <w:pPr>
        <w:spacing w:line="560" w:lineRule="exact"/>
        <w:ind w:firstLineChars="200" w:firstLine="562"/>
        <w:rPr>
          <w:rFonts w:ascii="仿宋" w:eastAsia="仿宋" w:hAnsi="仿宋"/>
          <w:b/>
          <w:color w:val="000000"/>
          <w:sz w:val="28"/>
          <w:szCs w:val="28"/>
        </w:rPr>
      </w:pPr>
    </w:p>
    <w:p w:rsidR="0005420A" w:rsidRDefault="0005420A">
      <w:pPr>
        <w:spacing w:line="560" w:lineRule="exact"/>
        <w:ind w:firstLineChars="200" w:firstLine="562"/>
        <w:rPr>
          <w:rFonts w:ascii="仿宋" w:eastAsia="仿宋" w:hAnsi="仿宋"/>
          <w:b/>
          <w:color w:val="000000"/>
          <w:sz w:val="28"/>
          <w:szCs w:val="28"/>
        </w:rPr>
      </w:pPr>
    </w:p>
    <w:p w:rsidR="0005420A" w:rsidRDefault="0005420A">
      <w:pPr>
        <w:spacing w:line="560" w:lineRule="exact"/>
        <w:ind w:firstLineChars="200" w:firstLine="562"/>
        <w:rPr>
          <w:rFonts w:ascii="仿宋" w:eastAsia="仿宋" w:hAnsi="仿宋"/>
          <w:b/>
          <w:color w:val="000000"/>
          <w:sz w:val="28"/>
          <w:szCs w:val="28"/>
        </w:rPr>
      </w:pPr>
    </w:p>
    <w:p w:rsidR="0005420A" w:rsidRDefault="003F1BC0">
      <w:pPr>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lastRenderedPageBreak/>
        <w:t>（三）竞赛流程图</w:t>
      </w: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05420A">
      <w:pPr>
        <w:spacing w:line="560" w:lineRule="exact"/>
        <w:rPr>
          <w:rFonts w:ascii="仿宋" w:eastAsia="仿宋" w:hAnsi="仿宋" w:cs="OEEEEV+FZHTJW--GB1-0"/>
          <w:color w:val="000000"/>
          <w:sz w:val="28"/>
          <w:szCs w:val="28"/>
        </w:rPr>
      </w:pPr>
    </w:p>
    <w:p w:rsidR="0005420A" w:rsidRDefault="003F1BC0">
      <w:pPr>
        <w:spacing w:line="560" w:lineRule="exact"/>
        <w:rPr>
          <w:rFonts w:ascii="仿宋" w:eastAsia="仿宋" w:hAnsi="仿宋" w:cs="OEEEEV+FZHTJW--GB1-0"/>
          <w:color w:val="000000"/>
          <w:sz w:val="28"/>
          <w:szCs w:val="28"/>
        </w:rPr>
      </w:pPr>
      <w:r>
        <w:rPr>
          <w:rFonts w:ascii="仿宋" w:eastAsia="仿宋" w:hAnsi="仿宋" w:cs="OEEEEV+FZHTJW--GB1-0"/>
          <w:color w:val="000000"/>
          <w:sz w:val="28"/>
          <w:szCs w:val="28"/>
        </w:rPr>
      </w:r>
      <w:r>
        <w:rPr>
          <w:rFonts w:ascii="仿宋" w:eastAsia="仿宋" w:hAnsi="仿宋" w:cs="OEEEEV+FZHTJW--GB1-0"/>
          <w:color w:val="000000"/>
          <w:sz w:val="28"/>
          <w:szCs w:val="28"/>
        </w:rPr>
        <w:pict>
          <v:group id="Group 6" o:spid="_x0000_s1167" style="width:415.6pt;height:439.1pt;mso-position-horizontal-relative:char;mso-position-vertical-relative:line" coordorigin="2360,2417" coordsize="7200,7608">
            <v:rect id="Picture 7" o:spid="_x0000_s1168" style="position:absolute;left:2360;top:2417;width:7200;height:7608" filled="f" stroked="f">
              <o:lock v:ext="edit" aspectratio="t" text="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169" type="#_x0000_t176" style="position:absolute;left:3072;top:2678;width:1484;height:57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参赛队报到</w:t>
                    </w:r>
                  </w:p>
                </w:txbxContent>
              </v:textbox>
            </v:shape>
            <v:shape id="Flowchart: Alternate Process 9" o:spid="_x0000_s1170" type="#_x0000_t176" style="position:absolute;left:5265;top:2678;width:1454;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选手说明会</w:t>
                    </w:r>
                  </w:p>
                </w:txbxContent>
              </v:textbox>
            </v:shape>
            <v:shape id="Flowchart: Alternate Process 10" o:spid="_x0000_s1171" type="#_x0000_t176" style="position:absolute;left:7295;top:2678;width:1453;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熟悉赛场</w:t>
                    </w:r>
                  </w:p>
                </w:txbxContent>
              </v:textbox>
            </v:shape>
            <v:shape id="Flowchart: Alternate Process 11" o:spid="_x0000_s1172" type="#_x0000_t176" style="position:absolute;left:7295;top:3840;width:1453;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检录入场</w:t>
                    </w:r>
                  </w:p>
                </w:txbxContent>
              </v:textbox>
            </v:shape>
            <v:shape id="Flowchart: Alternate Process 12" o:spid="_x0000_s1173" type="#_x0000_t176" style="position:absolute;left:5199;top:3840;width:1669;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sz w:val="24"/>
                      </w:rPr>
                      <w:t>30</w:t>
                    </w:r>
                    <w:r>
                      <w:rPr>
                        <w:rFonts w:ascii="仿宋_GB2312" w:eastAsia="仿宋_GB2312" w:hint="eastAsia"/>
                        <w:sz w:val="24"/>
                      </w:rPr>
                      <w:t>分钟准备</w:t>
                    </w:r>
                  </w:p>
                  <w:p w:rsidR="0005420A" w:rsidRDefault="0005420A">
                    <w:pPr>
                      <w:rPr>
                        <w:sz w:val="24"/>
                      </w:rPr>
                    </w:pPr>
                  </w:p>
                </w:txbxContent>
              </v:textbox>
            </v:shape>
            <v:shape id="Flowchart: Alternate Process 13" o:spid="_x0000_s1174" type="#_x0000_t176" style="position:absolute;left:2958;top:3840;width:1677;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宣布比赛开始</w:t>
                    </w:r>
                  </w:p>
                </w:txbxContent>
              </v:textbox>
            </v:shape>
            <v:shape id="Flowchart: Alternate Process 10" o:spid="_x0000_s1175" type="#_x0000_t176" style="position:absolute;left:2958;top:4988;width:1677;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比赛操作</w:t>
                    </w:r>
                  </w:p>
                </w:txbxContent>
              </v:textbox>
            </v:shape>
            <v:shape id="Flowchart: Alternate Process 15" o:spid="_x0000_s1176" type="#_x0000_t176" style="position:absolute;left:5265;top:4989;width:1708;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宣布比赛结束</w:t>
                    </w:r>
                  </w:p>
                </w:txbxContent>
              </v:textbox>
            </v:shape>
            <v:shape id="Flowchart: Alternate Process 16" o:spid="_x0000_s1177" type="#_x0000_t176" style="position:absolute;left:3342;top:6360;width:1139;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评分</w:t>
                    </w:r>
                  </w:p>
                </w:txbxContent>
              </v:textbox>
            </v:shape>
            <v:shape id="Flowchart: Alternate Process 17" o:spid="_x0000_s1178" type="#_x0000_t176" style="position:absolute;left:3071;top:7336;width:1737;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成绩复核确认</w:t>
                    </w:r>
                  </w:p>
                </w:txbxContent>
              </v:textbox>
            </v:shape>
            <v:shape id="Flowchart: Alternate Process 18" o:spid="_x0000_s1179" type="#_x0000_t176" style="position:absolute;left:3072;top:8386;width:1736;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成绩录入上报</w:t>
                    </w:r>
                  </w:p>
                </w:txbxContent>
              </v:textbox>
            </v:shape>
            <v:shape id="Flowchart: Alternate Process 19" o:spid="_x0000_s1180" type="#_x0000_t176" style="position:absolute;left:3072;top:9374;width:1801;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闭幕式公布成绩</w:t>
                    </w:r>
                  </w:p>
                </w:txbxContent>
              </v:textbox>
            </v:shape>
            <v:shape id="Flowchart: Alternate Process 20" o:spid="_x0000_s1181" type="#_x0000_t176" style="position:absolute;left:6796;top:6359;width:1310;height:651">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仲裁申请</w:t>
                    </w:r>
                  </w:p>
                  <w:p w:rsidR="0005420A" w:rsidRDefault="0005420A">
                    <w:pPr>
                      <w:rPr>
                        <w:sz w:val="24"/>
                      </w:rPr>
                    </w:pPr>
                  </w:p>
                </w:txbxContent>
              </v:textbox>
            </v:shape>
            <v:shape id="Flowchart: Alternate Process 21" o:spid="_x0000_s1182" type="#_x0000_t176" style="position:absolute;left:6447;top:7336;width:2214;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赛项仲裁委复议回复</w:t>
                    </w:r>
                  </w:p>
                </w:txbxContent>
              </v:textbox>
            </v:shape>
            <v:shape id="Flowchart: Alternate Process 22" o:spid="_x0000_s1183" type="#_x0000_t176" style="position:absolute;left:6447;top:8386;width:2214;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二次申诉</w:t>
                    </w:r>
                  </w:p>
                </w:txbxContent>
              </v:textbox>
            </v:shape>
            <v:shape id="Flowchart: Alternate Process 23" o:spid="_x0000_s1184" type="#_x0000_t176" style="position:absolute;left:6447;top:9375;width:2214;height:650">
              <v:stroke miterlimit="2"/>
              <v:textbox>
                <w:txbxContent>
                  <w:p w:rsidR="0005420A" w:rsidRDefault="003F1BC0">
                    <w:pPr>
                      <w:spacing w:line="400" w:lineRule="exact"/>
                      <w:jc w:val="center"/>
                      <w:rPr>
                        <w:rFonts w:ascii="仿宋_GB2312" w:eastAsia="仿宋_GB2312"/>
                        <w:sz w:val="24"/>
                      </w:rPr>
                    </w:pPr>
                    <w:r>
                      <w:rPr>
                        <w:rFonts w:ascii="仿宋_GB2312" w:eastAsia="仿宋_GB2312" w:hint="eastAsia"/>
                        <w:sz w:val="24"/>
                      </w:rPr>
                      <w:t>赛区仲裁委复议回复</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185" type="#_x0000_t13" style="position:absolute;left:4701;top:2931;width:564;height:141">
              <v:stroke miterlimit="2"/>
            </v:shape>
            <v:shape id="Right Arrow 25" o:spid="_x0000_s1186" type="#_x0000_t13" style="position:absolute;left:6731;top:2931;width:564;height:141">
              <v:stroke miterlimit="2"/>
            </v:shape>
            <v:shape id="Right Arrow 27" o:spid="_x0000_s1187" type="#_x0000_t13" style="position:absolute;left:6895;top:4091;width:400;height:141;rotation:180" adj="13986">
              <v:stroke miterlimit="2"/>
            </v:shape>
            <v:shape id="Right Arrow 28" o:spid="_x0000_s1188" type="#_x0000_t13" style="position:absolute;left:4635;top:4091;width:564;height:141;rotation:180">
              <v:stroke miterlimit="2"/>
            </v:shape>
            <v:shape id="Right Arrow 24" o:spid="_x0000_s1189" type="#_x0000_t13" style="position:absolute;left:4701;top:5241;width:564;height:141">
              <v:stroke miterlimit="2"/>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190" type="#_x0000_t67" style="position:absolute;left:7935;top:3408;width:171;height:432">
              <v:stroke miterlimit="2"/>
              <v:textbox style="layout-flow:vertical-ideographic"/>
            </v:shape>
            <v:shape id="Down Arrow 31" o:spid="_x0000_s1191" type="#_x0000_t67" style="position:absolute;left:3782;top:4556;width:172;height:432">
              <v:stroke miterlimit="2"/>
              <v:textbox style="layout-flow:vertical-ideographic"/>
            </v:shape>
            <v:shapetype id="_x0000_t32" coordsize="21600,21600" o:spt="32" o:oned="t" path="m,l21600,21600e" filled="f">
              <v:path arrowok="t" fillok="f" o:connecttype="none"/>
              <o:lock v:ext="edit" shapetype="t"/>
            </v:shapetype>
            <v:shape id="Straight Connector 32" o:spid="_x0000_s1192" type="#_x0000_t32" style="position:absolute;left:3954;top:6076;width:3479;height:1" o:connectortype="straight"/>
            <v:shape id="Down Arrow 33" o:spid="_x0000_s1193" type="#_x0000_t67" style="position:absolute;left:6099;top:5707;width:142;height:369">
              <v:stroke miterlimit="2"/>
              <v:textbox style="layout-flow:vertical-ideographic"/>
            </v:shape>
            <v:shape id="Down Arrow 34" o:spid="_x0000_s1194" type="#_x0000_t67" style="position:absolute;left:3898;top:6077;width:123;height:283">
              <v:stroke miterlimit="2"/>
              <v:textbox style="layout-flow:vertical-ideographic"/>
            </v:shape>
            <v:shape id="Down Arrow 35" o:spid="_x0000_s1195" type="#_x0000_t67" style="position:absolute;left:7365;top:6077;width:123;height:283">
              <v:stroke miterlimit="2"/>
              <v:textbox style="layout-flow:vertical-ideographic"/>
            </v:shape>
            <v:shape id="Down Arrow 36" o:spid="_x0000_s1196" type="#_x0000_t67" style="position:absolute;left:3898;top:7010;width:123;height:325">
              <v:stroke miterlimit="2"/>
              <v:textbox style="layout-flow:vertical-ideographic"/>
            </v:shape>
            <v:shape id="Down Arrow 37" o:spid="_x0000_s1197" type="#_x0000_t67" style="position:absolute;left:3898;top:7986;width:123;height:400">
              <v:stroke miterlimit="2"/>
              <v:textbox style="layout-flow:vertical-ideographic"/>
            </v:shape>
            <v:shape id="Down Arrow 38" o:spid="_x0000_s1198" type="#_x0000_t67" style="position:absolute;left:3898;top:9036;width:124;height:338">
              <v:stroke miterlimit="2"/>
              <v:textbox style="layout-flow:vertical-ideographic"/>
            </v:shape>
            <v:shape id="Down Arrow 39" o:spid="_x0000_s1199" type="#_x0000_t67" style="position:absolute;left:7365;top:7010;width:124;height:325">
              <v:stroke miterlimit="2"/>
              <v:textbox style="layout-flow:vertical-ideographic"/>
            </v:shape>
            <v:shape id="Down Arrow 40" o:spid="_x0000_s1200" type="#_x0000_t67" style="position:absolute;left:7365;top:7986;width:124;height:400">
              <v:stroke miterlimit="2"/>
              <v:textbox style="layout-flow:vertical-ideographic"/>
            </v:shape>
            <v:shape id="Down Arrow 41" o:spid="_x0000_s1201" type="#_x0000_t67" style="position:absolute;left:7433;top:9036;width:123;height:339">
              <v:stroke miterlimit="2"/>
              <v:textbox style="layout-flow:vertical-ideographic"/>
            </v:shape>
            <w10:anchorlock/>
          </v:group>
        </w:pic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六、竞赛试题</w:t>
      </w:r>
    </w:p>
    <w:p w:rsidR="0005420A" w:rsidRDefault="003F1BC0">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（一）竞赛试题说明</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本赛项在正式比赛前</w:t>
      </w:r>
      <w:r>
        <w:rPr>
          <w:rFonts w:ascii="仿宋" w:eastAsia="仿宋" w:hAnsi="仿宋" w:cs="仿宋"/>
          <w:color w:val="000000"/>
          <w:sz w:val="28"/>
          <w:szCs w:val="28"/>
        </w:rPr>
        <w:t>1</w:t>
      </w:r>
      <w:r>
        <w:rPr>
          <w:rFonts w:ascii="仿宋" w:eastAsia="仿宋" w:hAnsi="仿宋" w:cs="仿宋" w:hint="eastAsia"/>
          <w:color w:val="000000"/>
          <w:sz w:val="28"/>
          <w:szCs w:val="28"/>
        </w:rPr>
        <w:t>个月公开竞赛试题，公开内容：赛题纸质文档电子版及竞赛辅助技术资料电子版。</w:t>
      </w:r>
    </w:p>
    <w:p w:rsidR="0005420A" w:rsidRDefault="003F1BC0">
      <w:pPr>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（二）竞赛试题样卷</w:t>
      </w:r>
    </w:p>
    <w:p w:rsidR="0005420A" w:rsidRDefault="003F1BC0">
      <w:pPr>
        <w:spacing w:line="560" w:lineRule="exact"/>
        <w:jc w:val="center"/>
        <w:rPr>
          <w:rFonts w:ascii="仿宋" w:eastAsia="仿宋" w:hAnsi="仿宋"/>
          <w:b/>
          <w:color w:val="000000"/>
          <w:sz w:val="28"/>
          <w:szCs w:val="28"/>
        </w:rPr>
      </w:pPr>
      <w:r>
        <w:rPr>
          <w:rFonts w:ascii="仿宋" w:eastAsia="仿宋" w:hAnsi="仿宋"/>
          <w:b/>
          <w:color w:val="000000"/>
          <w:sz w:val="28"/>
          <w:szCs w:val="28"/>
        </w:rPr>
        <w:t>XXXX</w:t>
      </w:r>
      <w:r>
        <w:rPr>
          <w:rFonts w:ascii="仿宋" w:eastAsia="仿宋" w:hAnsi="仿宋" w:hint="eastAsia"/>
          <w:b/>
          <w:color w:val="000000"/>
          <w:sz w:val="28"/>
          <w:szCs w:val="28"/>
        </w:rPr>
        <w:t>年全国职业院校技能大赛高职组</w:t>
      </w:r>
    </w:p>
    <w:p w:rsidR="0005420A" w:rsidRDefault="003F1BC0">
      <w:pPr>
        <w:snapToGrid w:val="0"/>
        <w:spacing w:line="560" w:lineRule="exact"/>
        <w:ind w:firstLineChars="200" w:firstLine="562"/>
        <w:rPr>
          <w:rFonts w:ascii="仿宋" w:eastAsia="仿宋" w:hAnsi="仿宋" w:cs="Arial"/>
          <w:b/>
          <w:color w:val="000000"/>
          <w:sz w:val="28"/>
          <w:szCs w:val="28"/>
        </w:rPr>
      </w:pPr>
      <w:r>
        <w:rPr>
          <w:rFonts w:ascii="仿宋" w:eastAsia="仿宋" w:hAnsi="仿宋" w:hint="eastAsia"/>
          <w:b/>
          <w:color w:val="000000"/>
          <w:sz w:val="28"/>
          <w:szCs w:val="28"/>
        </w:rPr>
        <w:t>“电子产品芯片级检测维修与数据恢复”项目竞赛任务书</w:t>
      </w:r>
    </w:p>
    <w:p w:rsidR="0005420A" w:rsidRDefault="003F1BC0">
      <w:pPr>
        <w:spacing w:line="560" w:lineRule="exact"/>
        <w:ind w:firstLine="420"/>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任务一：电路板检测维修</w:t>
      </w:r>
    </w:p>
    <w:p w:rsidR="0005420A" w:rsidRDefault="003F1BC0">
      <w:pPr>
        <w:spacing w:line="56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在规定的时间内，依据大赛组委会提供的技术文件（包括电路板使用说明、原理图及元器件资料等），完成指定电路板的故障检测并进行维修。大赛提供六块含有故障的电路板，具体功能及型号如下：</w:t>
      </w:r>
    </w:p>
    <w:p w:rsidR="0005420A" w:rsidRDefault="003F1BC0">
      <w:pPr>
        <w:spacing w:line="560" w:lineRule="exact"/>
        <w:ind w:firstLineChars="300" w:firstLine="840"/>
        <w:outlineLvl w:val="0"/>
        <w:rPr>
          <w:rFonts w:ascii="仿宋" w:eastAsia="仿宋" w:hAnsi="仿宋"/>
          <w:color w:val="000000"/>
          <w:kern w:val="0"/>
          <w:sz w:val="28"/>
          <w:szCs w:val="28"/>
        </w:rPr>
      </w:pPr>
      <w:r>
        <w:rPr>
          <w:rFonts w:ascii="仿宋" w:eastAsia="仿宋" w:hAnsi="仿宋" w:hint="eastAsia"/>
          <w:color w:val="000000"/>
          <w:kern w:val="0"/>
          <w:sz w:val="28"/>
          <w:szCs w:val="28"/>
        </w:rPr>
        <w:t>板卡一：台式机</w:t>
      </w:r>
      <w:r>
        <w:rPr>
          <w:rFonts w:ascii="仿宋" w:eastAsia="仿宋" w:hAnsi="仿宋"/>
          <w:color w:val="000000"/>
          <w:kern w:val="0"/>
          <w:sz w:val="28"/>
          <w:szCs w:val="28"/>
        </w:rPr>
        <w:t>CPU</w:t>
      </w:r>
      <w:r>
        <w:rPr>
          <w:rFonts w:ascii="仿宋" w:eastAsia="仿宋" w:hAnsi="仿宋" w:hint="eastAsia"/>
          <w:color w:val="000000"/>
          <w:kern w:val="0"/>
          <w:sz w:val="28"/>
          <w:szCs w:val="28"/>
        </w:rPr>
        <w:t>供电电路功能板</w:t>
      </w:r>
      <w:r>
        <w:rPr>
          <w:rFonts w:ascii="仿宋" w:eastAsia="仿宋" w:hAnsi="仿宋"/>
          <w:color w:val="000000"/>
          <w:kern w:val="0"/>
          <w:sz w:val="28"/>
          <w:szCs w:val="28"/>
        </w:rPr>
        <w:t>SOL-STM-PCCPUPS</w:t>
      </w:r>
    </w:p>
    <w:p w:rsidR="0005420A" w:rsidRDefault="003F1BC0">
      <w:pPr>
        <w:spacing w:line="560" w:lineRule="exact"/>
        <w:ind w:firstLineChars="300" w:firstLine="840"/>
        <w:rPr>
          <w:rFonts w:ascii="仿宋" w:eastAsia="仿宋" w:hAnsi="仿宋"/>
          <w:color w:val="000000"/>
          <w:kern w:val="0"/>
          <w:sz w:val="28"/>
          <w:szCs w:val="28"/>
        </w:rPr>
      </w:pPr>
      <w:r>
        <w:rPr>
          <w:rFonts w:ascii="仿宋" w:eastAsia="仿宋" w:hAnsi="仿宋" w:hint="eastAsia"/>
          <w:color w:val="000000"/>
          <w:kern w:val="0"/>
          <w:sz w:val="28"/>
          <w:szCs w:val="28"/>
        </w:rPr>
        <w:t>板卡二：显示器电源电路功能板</w:t>
      </w:r>
      <w:r>
        <w:rPr>
          <w:rFonts w:ascii="仿宋" w:eastAsia="仿宋" w:hAnsi="仿宋"/>
          <w:color w:val="000000"/>
          <w:kern w:val="0"/>
          <w:sz w:val="28"/>
          <w:szCs w:val="28"/>
        </w:rPr>
        <w:t>SOL-STM-MOPOWER</w:t>
      </w:r>
    </w:p>
    <w:p w:rsidR="0005420A" w:rsidRDefault="003F1BC0">
      <w:pPr>
        <w:spacing w:line="560" w:lineRule="exact"/>
        <w:ind w:firstLineChars="300" w:firstLine="840"/>
        <w:outlineLvl w:val="0"/>
        <w:rPr>
          <w:rFonts w:ascii="仿宋" w:eastAsia="仿宋" w:hAnsi="仿宋"/>
          <w:color w:val="000000"/>
          <w:kern w:val="0"/>
          <w:sz w:val="28"/>
          <w:szCs w:val="28"/>
        </w:rPr>
      </w:pPr>
      <w:r>
        <w:rPr>
          <w:rFonts w:ascii="仿宋" w:eastAsia="仿宋" w:hAnsi="仿宋" w:hint="eastAsia"/>
          <w:color w:val="000000"/>
          <w:kern w:val="0"/>
          <w:sz w:val="28"/>
          <w:szCs w:val="28"/>
        </w:rPr>
        <w:t>板卡三：台式机</w:t>
      </w:r>
      <w:r>
        <w:rPr>
          <w:rFonts w:ascii="仿宋" w:eastAsia="仿宋" w:hAnsi="仿宋"/>
          <w:color w:val="000000"/>
          <w:kern w:val="0"/>
          <w:sz w:val="28"/>
          <w:szCs w:val="28"/>
        </w:rPr>
        <w:t>CPU</w:t>
      </w:r>
      <w:r>
        <w:rPr>
          <w:rFonts w:ascii="仿宋" w:eastAsia="仿宋" w:hAnsi="仿宋" w:hint="eastAsia"/>
          <w:color w:val="000000"/>
          <w:kern w:val="0"/>
          <w:sz w:val="28"/>
          <w:szCs w:val="28"/>
        </w:rPr>
        <w:t>时钟电路功能板</w:t>
      </w:r>
      <w:r>
        <w:rPr>
          <w:rFonts w:ascii="仿宋" w:eastAsia="仿宋" w:hAnsi="仿宋"/>
          <w:color w:val="000000"/>
          <w:kern w:val="0"/>
          <w:sz w:val="28"/>
          <w:szCs w:val="28"/>
        </w:rPr>
        <w:t>SOL-STM-PCCLOCK</w:t>
      </w:r>
    </w:p>
    <w:p w:rsidR="0005420A" w:rsidRDefault="003F1BC0">
      <w:pPr>
        <w:spacing w:line="560" w:lineRule="exact"/>
        <w:ind w:firstLineChars="300" w:firstLine="840"/>
        <w:rPr>
          <w:rFonts w:ascii="仿宋" w:eastAsia="仿宋" w:hAnsi="仿宋"/>
          <w:color w:val="000000"/>
          <w:kern w:val="0"/>
          <w:sz w:val="28"/>
          <w:szCs w:val="28"/>
        </w:rPr>
      </w:pPr>
      <w:r>
        <w:rPr>
          <w:rFonts w:ascii="仿宋" w:eastAsia="仿宋" w:hAnsi="仿宋" w:hint="eastAsia"/>
          <w:color w:val="000000"/>
          <w:kern w:val="0"/>
          <w:sz w:val="28"/>
          <w:szCs w:val="28"/>
        </w:rPr>
        <w:t>板卡四：台式机开机电路功能板</w:t>
      </w:r>
      <w:r>
        <w:rPr>
          <w:rFonts w:ascii="仿宋" w:eastAsia="仿宋" w:hAnsi="仿宋"/>
          <w:color w:val="000000"/>
          <w:kern w:val="0"/>
          <w:sz w:val="28"/>
          <w:szCs w:val="28"/>
        </w:rPr>
        <w:t>SOL-STM-PCSTART</w:t>
      </w:r>
    </w:p>
    <w:p w:rsidR="0005420A" w:rsidRDefault="003F1BC0">
      <w:pPr>
        <w:spacing w:line="560" w:lineRule="exact"/>
        <w:ind w:firstLineChars="300" w:firstLine="840"/>
        <w:rPr>
          <w:rFonts w:ascii="仿宋" w:eastAsia="仿宋" w:hAnsi="仿宋"/>
          <w:color w:val="000000"/>
          <w:kern w:val="0"/>
          <w:sz w:val="28"/>
          <w:szCs w:val="28"/>
        </w:rPr>
      </w:pPr>
      <w:r>
        <w:rPr>
          <w:rFonts w:ascii="仿宋" w:eastAsia="仿宋" w:hAnsi="仿宋" w:hint="eastAsia"/>
          <w:color w:val="000000"/>
          <w:kern w:val="0"/>
          <w:sz w:val="28"/>
          <w:szCs w:val="28"/>
        </w:rPr>
        <w:t>板卡五：台式机复位电路功能板</w:t>
      </w:r>
      <w:r>
        <w:rPr>
          <w:rFonts w:ascii="仿宋" w:eastAsia="仿宋" w:hAnsi="仿宋"/>
          <w:color w:val="000000"/>
          <w:kern w:val="0"/>
          <w:sz w:val="28"/>
          <w:szCs w:val="28"/>
        </w:rPr>
        <w:t>SOL-STM-PCRESET</w:t>
      </w:r>
    </w:p>
    <w:p w:rsidR="0005420A" w:rsidRDefault="003F1BC0">
      <w:pPr>
        <w:spacing w:line="560" w:lineRule="exact"/>
        <w:ind w:firstLineChars="300" w:firstLine="840"/>
        <w:outlineLvl w:val="0"/>
        <w:rPr>
          <w:rFonts w:ascii="仿宋" w:eastAsia="仿宋" w:hAnsi="仿宋"/>
          <w:color w:val="000000"/>
          <w:kern w:val="0"/>
          <w:sz w:val="28"/>
          <w:szCs w:val="28"/>
        </w:rPr>
      </w:pPr>
      <w:r>
        <w:rPr>
          <w:rFonts w:ascii="仿宋" w:eastAsia="仿宋" w:hAnsi="仿宋" w:hint="eastAsia"/>
          <w:color w:val="000000"/>
          <w:kern w:val="0"/>
          <w:sz w:val="28"/>
          <w:szCs w:val="28"/>
        </w:rPr>
        <w:t>板卡六：台式计算机主板</w:t>
      </w:r>
      <w:r>
        <w:rPr>
          <w:rFonts w:ascii="仿宋" w:eastAsia="仿宋" w:hAnsi="仿宋"/>
          <w:color w:val="000000"/>
          <w:kern w:val="0"/>
          <w:sz w:val="28"/>
          <w:szCs w:val="28"/>
        </w:rPr>
        <w:t xml:space="preserve">  SOL-FTM-PC-H61</w:t>
      </w:r>
    </w:p>
    <w:p w:rsidR="0005420A" w:rsidRDefault="003F1BC0">
      <w:pPr>
        <w:spacing w:line="560" w:lineRule="exact"/>
        <w:ind w:firstLine="420"/>
        <w:rPr>
          <w:rFonts w:ascii="仿宋" w:eastAsia="仿宋" w:hAnsi="仿宋"/>
          <w:b/>
          <w:color w:val="000000"/>
          <w:kern w:val="0"/>
          <w:sz w:val="28"/>
          <w:szCs w:val="28"/>
        </w:rPr>
      </w:pPr>
      <w:r>
        <w:rPr>
          <w:rFonts w:ascii="仿宋" w:eastAsia="仿宋" w:hAnsi="仿宋" w:hint="eastAsia"/>
          <w:b/>
          <w:color w:val="000000"/>
          <w:kern w:val="0"/>
          <w:sz w:val="28"/>
          <w:szCs w:val="28"/>
        </w:rPr>
        <w:t>任务二：存储设备维修与数据恢复</w:t>
      </w:r>
    </w:p>
    <w:p w:rsidR="0005420A" w:rsidRDefault="003F1BC0">
      <w:pPr>
        <w:spacing w:line="56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参赛选手使用大赛组委会提供的数据恢复机、配套工具软件及技术文件（数据恢复机使用说明），依据赛题中的故障描述及结果要求，将组委会提供的存储设备中丢失的数据资料恢复出来。大赛提供存储介质的类型、故障描述及要求恢复出的文件名称如下：</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949"/>
        <w:gridCol w:w="4846"/>
        <w:gridCol w:w="1560"/>
      </w:tblGrid>
      <w:tr w:rsidR="0005420A">
        <w:trPr>
          <w:jc w:val="center"/>
        </w:trPr>
        <w:tc>
          <w:tcPr>
            <w:tcW w:w="925" w:type="dxa"/>
            <w:vAlign w:val="center"/>
          </w:tcPr>
          <w:p w:rsidR="0005420A" w:rsidRDefault="003F1BC0">
            <w:pPr>
              <w:spacing w:line="560" w:lineRule="exact"/>
              <w:jc w:val="center"/>
              <w:rPr>
                <w:rFonts w:ascii="仿宋" w:eastAsia="仿宋" w:hAnsi="仿宋"/>
                <w:b/>
                <w:color w:val="000000"/>
                <w:kern w:val="0"/>
                <w:sz w:val="24"/>
              </w:rPr>
            </w:pPr>
            <w:r>
              <w:rPr>
                <w:rFonts w:ascii="仿宋" w:eastAsia="仿宋" w:hAnsi="仿宋" w:hint="eastAsia"/>
                <w:b/>
                <w:color w:val="000000"/>
                <w:kern w:val="0"/>
                <w:sz w:val="24"/>
              </w:rPr>
              <w:t>介质编号</w:t>
            </w:r>
          </w:p>
        </w:tc>
        <w:tc>
          <w:tcPr>
            <w:tcW w:w="2949" w:type="dxa"/>
            <w:vAlign w:val="center"/>
          </w:tcPr>
          <w:p w:rsidR="0005420A" w:rsidRDefault="003F1BC0">
            <w:pPr>
              <w:spacing w:line="560" w:lineRule="exact"/>
              <w:jc w:val="center"/>
              <w:rPr>
                <w:rFonts w:ascii="仿宋" w:eastAsia="仿宋" w:hAnsi="仿宋"/>
                <w:b/>
                <w:color w:val="000000"/>
                <w:kern w:val="0"/>
                <w:sz w:val="24"/>
              </w:rPr>
            </w:pPr>
            <w:r>
              <w:rPr>
                <w:rFonts w:ascii="仿宋" w:eastAsia="仿宋" w:hAnsi="仿宋" w:hint="eastAsia"/>
                <w:b/>
                <w:color w:val="000000"/>
                <w:kern w:val="0"/>
                <w:sz w:val="24"/>
              </w:rPr>
              <w:t>介质类型</w:t>
            </w:r>
          </w:p>
        </w:tc>
        <w:tc>
          <w:tcPr>
            <w:tcW w:w="4846" w:type="dxa"/>
            <w:vAlign w:val="center"/>
          </w:tcPr>
          <w:p w:rsidR="0005420A" w:rsidRDefault="003F1BC0">
            <w:pPr>
              <w:spacing w:line="560" w:lineRule="exact"/>
              <w:jc w:val="center"/>
              <w:rPr>
                <w:rFonts w:ascii="仿宋" w:eastAsia="仿宋" w:hAnsi="仿宋"/>
                <w:b/>
                <w:color w:val="000000"/>
                <w:kern w:val="0"/>
                <w:sz w:val="24"/>
              </w:rPr>
            </w:pPr>
            <w:r>
              <w:rPr>
                <w:rFonts w:ascii="仿宋" w:eastAsia="仿宋" w:hAnsi="仿宋" w:hint="eastAsia"/>
                <w:b/>
                <w:color w:val="000000"/>
                <w:kern w:val="0"/>
                <w:sz w:val="24"/>
              </w:rPr>
              <w:t>故障描述</w:t>
            </w:r>
          </w:p>
        </w:tc>
        <w:tc>
          <w:tcPr>
            <w:tcW w:w="1560" w:type="dxa"/>
          </w:tcPr>
          <w:p w:rsidR="0005420A" w:rsidRDefault="003F1BC0">
            <w:pPr>
              <w:spacing w:line="560" w:lineRule="exact"/>
              <w:jc w:val="center"/>
              <w:rPr>
                <w:rFonts w:ascii="仿宋" w:eastAsia="仿宋" w:hAnsi="仿宋"/>
                <w:b/>
                <w:color w:val="000000"/>
                <w:kern w:val="0"/>
                <w:sz w:val="24"/>
              </w:rPr>
            </w:pPr>
            <w:r>
              <w:rPr>
                <w:rFonts w:ascii="仿宋" w:eastAsia="仿宋" w:hAnsi="仿宋" w:hint="eastAsia"/>
                <w:b/>
                <w:color w:val="000000"/>
                <w:kern w:val="0"/>
                <w:sz w:val="24"/>
              </w:rPr>
              <w:t>需要恢复的文件名称</w:t>
            </w:r>
          </w:p>
        </w:tc>
      </w:tr>
      <w:tr w:rsidR="0005420A">
        <w:trPr>
          <w:jc w:val="center"/>
        </w:trPr>
        <w:tc>
          <w:tcPr>
            <w:tcW w:w="925" w:type="dxa"/>
            <w:vAlign w:val="center"/>
          </w:tcPr>
          <w:p w:rsidR="0005420A" w:rsidRDefault="003F1BC0">
            <w:pPr>
              <w:jc w:val="center"/>
              <w:rPr>
                <w:rFonts w:ascii="仿宋" w:eastAsia="仿宋" w:hAnsi="仿宋"/>
                <w:color w:val="000000"/>
                <w:kern w:val="0"/>
                <w:sz w:val="24"/>
              </w:rPr>
            </w:pPr>
            <w:r>
              <w:rPr>
                <w:rFonts w:ascii="仿宋" w:eastAsia="仿宋" w:hAnsi="仿宋"/>
                <w:color w:val="000000"/>
                <w:kern w:val="0"/>
                <w:sz w:val="24"/>
              </w:rPr>
              <w:t>001</w:t>
            </w:r>
          </w:p>
        </w:tc>
        <w:tc>
          <w:tcPr>
            <w:tcW w:w="2949" w:type="dxa"/>
            <w:vAlign w:val="center"/>
          </w:tcPr>
          <w:p w:rsidR="0005420A" w:rsidRDefault="003F1BC0">
            <w:pPr>
              <w:jc w:val="center"/>
              <w:rPr>
                <w:rFonts w:ascii="仿宋" w:eastAsia="仿宋" w:hAnsi="仿宋"/>
                <w:b/>
                <w:color w:val="000000"/>
                <w:kern w:val="0"/>
                <w:sz w:val="24"/>
              </w:rPr>
            </w:pPr>
            <w:r>
              <w:rPr>
                <w:rFonts w:ascii="仿宋" w:eastAsia="仿宋" w:hAnsi="仿宋" w:hint="eastAsia"/>
                <w:color w:val="000000"/>
                <w:kern w:val="0"/>
                <w:sz w:val="24"/>
              </w:rPr>
              <w:t>西数</w:t>
            </w:r>
            <w:r>
              <w:rPr>
                <w:rFonts w:ascii="仿宋" w:eastAsia="仿宋" w:hAnsi="仿宋"/>
                <w:color w:val="000000"/>
                <w:kern w:val="0"/>
                <w:sz w:val="24"/>
              </w:rPr>
              <w:t>3.5</w:t>
            </w:r>
            <w:r>
              <w:rPr>
                <w:rFonts w:ascii="仿宋" w:eastAsia="仿宋" w:hAnsi="仿宋" w:hint="eastAsia"/>
                <w:color w:val="000000"/>
                <w:kern w:val="0"/>
                <w:sz w:val="24"/>
              </w:rPr>
              <w:t>寸</w:t>
            </w:r>
            <w:r>
              <w:rPr>
                <w:rFonts w:ascii="仿宋" w:eastAsia="仿宋" w:hAnsi="仿宋"/>
                <w:color w:val="000000"/>
                <w:kern w:val="0"/>
                <w:sz w:val="24"/>
              </w:rPr>
              <w:t>500GB</w:t>
            </w:r>
            <w:r>
              <w:rPr>
                <w:rFonts w:ascii="仿宋" w:eastAsia="仿宋" w:hAnsi="仿宋" w:hint="eastAsia"/>
                <w:color w:val="000000"/>
                <w:kern w:val="0"/>
                <w:sz w:val="24"/>
              </w:rPr>
              <w:t>硬盘</w:t>
            </w:r>
          </w:p>
        </w:tc>
        <w:tc>
          <w:tcPr>
            <w:tcW w:w="4846" w:type="dxa"/>
            <w:vAlign w:val="center"/>
          </w:tcPr>
          <w:p w:rsidR="0005420A" w:rsidRDefault="003F1BC0">
            <w:pPr>
              <w:rPr>
                <w:rFonts w:ascii="仿宋" w:eastAsia="仿宋" w:hAnsi="仿宋"/>
                <w:color w:val="000000"/>
                <w:kern w:val="0"/>
                <w:sz w:val="24"/>
              </w:rPr>
            </w:pPr>
            <w:r>
              <w:rPr>
                <w:rFonts w:ascii="仿宋" w:eastAsia="仿宋" w:hAnsi="仿宋" w:hint="eastAsia"/>
                <w:color w:val="000000"/>
                <w:kern w:val="0"/>
                <w:sz w:val="24"/>
              </w:rPr>
              <w:t>作为主盘时，电脑开机时无法找到硬盘；作为从盘时，系统无法找到该硬盘。</w:t>
            </w:r>
          </w:p>
        </w:tc>
        <w:tc>
          <w:tcPr>
            <w:tcW w:w="1560"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见附件三</w:t>
            </w:r>
          </w:p>
        </w:tc>
      </w:tr>
      <w:tr w:rsidR="0005420A">
        <w:trPr>
          <w:jc w:val="center"/>
        </w:trPr>
        <w:tc>
          <w:tcPr>
            <w:tcW w:w="925" w:type="dxa"/>
            <w:vAlign w:val="center"/>
          </w:tcPr>
          <w:p w:rsidR="0005420A" w:rsidRDefault="003F1BC0">
            <w:pPr>
              <w:jc w:val="center"/>
              <w:rPr>
                <w:rFonts w:ascii="仿宋" w:eastAsia="仿宋" w:hAnsi="仿宋"/>
                <w:color w:val="000000"/>
                <w:kern w:val="0"/>
                <w:sz w:val="24"/>
              </w:rPr>
            </w:pPr>
            <w:r>
              <w:rPr>
                <w:rFonts w:ascii="仿宋" w:eastAsia="仿宋" w:hAnsi="仿宋"/>
                <w:color w:val="000000"/>
                <w:kern w:val="0"/>
                <w:sz w:val="24"/>
              </w:rPr>
              <w:t>002</w:t>
            </w:r>
          </w:p>
        </w:tc>
        <w:tc>
          <w:tcPr>
            <w:tcW w:w="2949"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希捷</w:t>
            </w:r>
            <w:r>
              <w:rPr>
                <w:rFonts w:ascii="仿宋" w:eastAsia="仿宋" w:hAnsi="仿宋"/>
                <w:color w:val="000000"/>
                <w:kern w:val="0"/>
                <w:sz w:val="24"/>
              </w:rPr>
              <w:t>3.5</w:t>
            </w:r>
            <w:r>
              <w:rPr>
                <w:rFonts w:ascii="仿宋" w:eastAsia="仿宋" w:hAnsi="仿宋" w:hint="eastAsia"/>
                <w:color w:val="000000"/>
                <w:kern w:val="0"/>
                <w:sz w:val="24"/>
              </w:rPr>
              <w:t>寸</w:t>
            </w:r>
            <w:r>
              <w:rPr>
                <w:rFonts w:ascii="仿宋" w:eastAsia="仿宋" w:hAnsi="仿宋"/>
                <w:color w:val="000000"/>
                <w:kern w:val="0"/>
                <w:sz w:val="24"/>
              </w:rPr>
              <w:t>500GB</w:t>
            </w:r>
            <w:r>
              <w:rPr>
                <w:rFonts w:ascii="仿宋" w:eastAsia="仿宋" w:hAnsi="仿宋" w:hint="eastAsia"/>
                <w:color w:val="000000"/>
                <w:kern w:val="0"/>
                <w:sz w:val="24"/>
              </w:rPr>
              <w:t>硬盘</w:t>
            </w:r>
          </w:p>
        </w:tc>
        <w:tc>
          <w:tcPr>
            <w:tcW w:w="4846" w:type="dxa"/>
          </w:tcPr>
          <w:p w:rsidR="0005420A" w:rsidRDefault="003F1BC0">
            <w:pPr>
              <w:rPr>
                <w:rFonts w:ascii="仿宋" w:eastAsia="仿宋" w:hAnsi="仿宋"/>
                <w:color w:val="000000"/>
                <w:kern w:val="0"/>
                <w:sz w:val="24"/>
              </w:rPr>
            </w:pPr>
            <w:r>
              <w:rPr>
                <w:rFonts w:ascii="仿宋" w:eastAsia="仿宋" w:hAnsi="仿宋" w:hint="eastAsia"/>
                <w:color w:val="000000"/>
                <w:kern w:val="0"/>
                <w:sz w:val="24"/>
              </w:rPr>
              <w:t>硬盘被病毒破坏后提示初始化</w:t>
            </w:r>
          </w:p>
        </w:tc>
        <w:tc>
          <w:tcPr>
            <w:tcW w:w="1560"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见附件三</w:t>
            </w:r>
          </w:p>
        </w:tc>
      </w:tr>
      <w:tr w:rsidR="0005420A">
        <w:trPr>
          <w:jc w:val="center"/>
        </w:trPr>
        <w:tc>
          <w:tcPr>
            <w:tcW w:w="925" w:type="dxa"/>
            <w:vAlign w:val="center"/>
          </w:tcPr>
          <w:p w:rsidR="0005420A" w:rsidRDefault="003F1BC0">
            <w:pPr>
              <w:jc w:val="center"/>
              <w:rPr>
                <w:rFonts w:ascii="仿宋" w:eastAsia="仿宋" w:hAnsi="仿宋"/>
                <w:color w:val="000000"/>
                <w:kern w:val="0"/>
                <w:sz w:val="24"/>
              </w:rPr>
            </w:pPr>
            <w:r>
              <w:rPr>
                <w:rFonts w:ascii="仿宋" w:eastAsia="仿宋" w:hAnsi="仿宋"/>
                <w:color w:val="000000"/>
                <w:kern w:val="0"/>
                <w:sz w:val="24"/>
              </w:rPr>
              <w:t>003</w:t>
            </w:r>
          </w:p>
        </w:tc>
        <w:tc>
          <w:tcPr>
            <w:tcW w:w="2949"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日立</w:t>
            </w:r>
            <w:r>
              <w:rPr>
                <w:rFonts w:ascii="仿宋" w:eastAsia="仿宋" w:hAnsi="仿宋"/>
                <w:color w:val="000000"/>
                <w:kern w:val="0"/>
                <w:sz w:val="24"/>
              </w:rPr>
              <w:t>2.5</w:t>
            </w:r>
            <w:r>
              <w:rPr>
                <w:rFonts w:ascii="仿宋" w:eastAsia="仿宋" w:hAnsi="仿宋" w:hint="eastAsia"/>
                <w:color w:val="000000"/>
                <w:kern w:val="0"/>
                <w:sz w:val="24"/>
              </w:rPr>
              <w:t>寸</w:t>
            </w:r>
            <w:r>
              <w:rPr>
                <w:rFonts w:ascii="仿宋" w:eastAsia="仿宋" w:hAnsi="仿宋"/>
                <w:color w:val="000000"/>
                <w:kern w:val="0"/>
                <w:sz w:val="24"/>
              </w:rPr>
              <w:t>500GB</w:t>
            </w:r>
            <w:r>
              <w:rPr>
                <w:rFonts w:ascii="仿宋" w:eastAsia="仿宋" w:hAnsi="仿宋" w:hint="eastAsia"/>
                <w:color w:val="000000"/>
                <w:kern w:val="0"/>
                <w:sz w:val="24"/>
              </w:rPr>
              <w:t>硬盘</w:t>
            </w:r>
          </w:p>
        </w:tc>
        <w:tc>
          <w:tcPr>
            <w:tcW w:w="4846" w:type="dxa"/>
          </w:tcPr>
          <w:p w:rsidR="0005420A" w:rsidRDefault="003F1BC0">
            <w:pPr>
              <w:rPr>
                <w:rFonts w:ascii="仿宋" w:eastAsia="仿宋" w:hAnsi="仿宋"/>
                <w:color w:val="000000"/>
                <w:kern w:val="0"/>
                <w:sz w:val="24"/>
              </w:rPr>
            </w:pPr>
            <w:r>
              <w:rPr>
                <w:rFonts w:ascii="仿宋" w:eastAsia="仿宋" w:hAnsi="仿宋" w:hint="eastAsia"/>
                <w:color w:val="000000"/>
                <w:kern w:val="0"/>
                <w:sz w:val="24"/>
              </w:rPr>
              <w:t>硬盘突然断电后出现故障，作为从盘时系统提示格式化，查看设备管理器可以识别该硬盘，磁盘管理识别该硬盘容量为</w:t>
            </w:r>
            <w:r>
              <w:rPr>
                <w:rFonts w:ascii="仿宋" w:eastAsia="仿宋" w:hAnsi="仿宋"/>
                <w:color w:val="000000"/>
                <w:kern w:val="0"/>
                <w:sz w:val="24"/>
              </w:rPr>
              <w:t>48M</w:t>
            </w:r>
            <w:r>
              <w:rPr>
                <w:rFonts w:ascii="仿宋" w:eastAsia="仿宋" w:hAnsi="仿宋" w:hint="eastAsia"/>
                <w:color w:val="000000"/>
                <w:kern w:val="0"/>
                <w:sz w:val="24"/>
              </w:rPr>
              <w:t>或</w:t>
            </w:r>
            <w:r>
              <w:rPr>
                <w:rFonts w:ascii="仿宋" w:eastAsia="仿宋" w:hAnsi="仿宋"/>
                <w:color w:val="000000"/>
                <w:kern w:val="0"/>
                <w:sz w:val="24"/>
              </w:rPr>
              <w:t>49 M</w:t>
            </w:r>
          </w:p>
        </w:tc>
        <w:tc>
          <w:tcPr>
            <w:tcW w:w="1560"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见附件三</w:t>
            </w:r>
          </w:p>
        </w:tc>
      </w:tr>
      <w:tr w:rsidR="0005420A">
        <w:trPr>
          <w:jc w:val="center"/>
        </w:trPr>
        <w:tc>
          <w:tcPr>
            <w:tcW w:w="925" w:type="dxa"/>
            <w:vAlign w:val="center"/>
          </w:tcPr>
          <w:p w:rsidR="0005420A" w:rsidRDefault="003F1BC0">
            <w:pPr>
              <w:jc w:val="center"/>
              <w:rPr>
                <w:rFonts w:ascii="仿宋" w:eastAsia="仿宋" w:hAnsi="仿宋"/>
                <w:color w:val="000000"/>
                <w:kern w:val="0"/>
                <w:sz w:val="24"/>
              </w:rPr>
            </w:pPr>
            <w:r>
              <w:rPr>
                <w:rFonts w:ascii="仿宋" w:eastAsia="仿宋" w:hAnsi="仿宋"/>
                <w:color w:val="000000"/>
                <w:kern w:val="0"/>
                <w:sz w:val="24"/>
              </w:rPr>
              <w:t>004</w:t>
            </w:r>
          </w:p>
        </w:tc>
        <w:tc>
          <w:tcPr>
            <w:tcW w:w="2949"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西数</w:t>
            </w:r>
            <w:r>
              <w:rPr>
                <w:rFonts w:ascii="仿宋" w:eastAsia="仿宋" w:hAnsi="仿宋"/>
                <w:color w:val="000000"/>
                <w:kern w:val="0"/>
                <w:sz w:val="24"/>
              </w:rPr>
              <w:t>3.5</w:t>
            </w:r>
            <w:r>
              <w:rPr>
                <w:rFonts w:ascii="仿宋" w:eastAsia="仿宋" w:hAnsi="仿宋" w:hint="eastAsia"/>
                <w:color w:val="000000"/>
                <w:kern w:val="0"/>
                <w:sz w:val="24"/>
              </w:rPr>
              <w:t>寸</w:t>
            </w:r>
          </w:p>
          <w:p w:rsidR="0005420A" w:rsidRDefault="003F1BC0">
            <w:pPr>
              <w:jc w:val="center"/>
              <w:rPr>
                <w:rFonts w:ascii="仿宋" w:eastAsia="仿宋" w:hAnsi="仿宋"/>
                <w:color w:val="000000"/>
                <w:kern w:val="0"/>
                <w:sz w:val="24"/>
              </w:rPr>
            </w:pPr>
            <w:r>
              <w:rPr>
                <w:rFonts w:ascii="仿宋" w:eastAsia="仿宋" w:hAnsi="仿宋"/>
                <w:color w:val="000000"/>
                <w:kern w:val="0"/>
                <w:sz w:val="24"/>
              </w:rPr>
              <w:t>80GB</w:t>
            </w:r>
            <w:r>
              <w:rPr>
                <w:rFonts w:ascii="仿宋" w:eastAsia="仿宋" w:hAnsi="仿宋" w:hint="eastAsia"/>
                <w:color w:val="000000"/>
                <w:kern w:val="0"/>
                <w:sz w:val="24"/>
              </w:rPr>
              <w:t>硬盘</w:t>
            </w:r>
          </w:p>
        </w:tc>
        <w:tc>
          <w:tcPr>
            <w:tcW w:w="4846" w:type="dxa"/>
          </w:tcPr>
          <w:p w:rsidR="0005420A" w:rsidRDefault="003F1BC0">
            <w:pPr>
              <w:rPr>
                <w:rFonts w:ascii="仿宋" w:eastAsia="仿宋" w:hAnsi="仿宋"/>
                <w:color w:val="000000"/>
                <w:kern w:val="0"/>
                <w:sz w:val="24"/>
              </w:rPr>
            </w:pPr>
            <w:r>
              <w:rPr>
                <w:rFonts w:ascii="仿宋" w:eastAsia="仿宋" w:hAnsi="仿宋" w:hint="eastAsia"/>
                <w:color w:val="000000"/>
                <w:kern w:val="0"/>
                <w:sz w:val="24"/>
              </w:rPr>
              <w:t>电脑使用中突然断电，系统不能启动，经检测分区丢失，经</w:t>
            </w:r>
            <w:r>
              <w:rPr>
                <w:rFonts w:ascii="仿宋" w:eastAsia="仿宋" w:hAnsi="仿宋"/>
                <w:color w:val="000000"/>
                <w:kern w:val="0"/>
                <w:sz w:val="24"/>
              </w:rPr>
              <w:t>MHDD</w:t>
            </w:r>
            <w:r>
              <w:rPr>
                <w:rFonts w:ascii="仿宋" w:eastAsia="仿宋" w:hAnsi="仿宋" w:hint="eastAsia"/>
                <w:color w:val="000000"/>
                <w:kern w:val="0"/>
                <w:sz w:val="24"/>
              </w:rPr>
              <w:t>软件检测发现有坏道，坏道位于前面</w:t>
            </w:r>
            <w:r>
              <w:rPr>
                <w:rFonts w:ascii="仿宋" w:eastAsia="仿宋" w:hAnsi="仿宋"/>
                <w:color w:val="000000"/>
                <w:kern w:val="0"/>
                <w:sz w:val="24"/>
              </w:rPr>
              <w:t>4000</w:t>
            </w:r>
            <w:r>
              <w:rPr>
                <w:rFonts w:ascii="仿宋" w:eastAsia="仿宋" w:hAnsi="仿宋" w:hint="eastAsia"/>
                <w:color w:val="000000"/>
                <w:kern w:val="0"/>
                <w:sz w:val="24"/>
              </w:rPr>
              <w:t>扇区以内，客户需要恢复最后一个分区中指定数据</w:t>
            </w:r>
          </w:p>
        </w:tc>
        <w:tc>
          <w:tcPr>
            <w:tcW w:w="1560"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见附件三</w:t>
            </w:r>
          </w:p>
        </w:tc>
      </w:tr>
      <w:tr w:rsidR="0005420A">
        <w:trPr>
          <w:trHeight w:val="695"/>
          <w:jc w:val="center"/>
        </w:trPr>
        <w:tc>
          <w:tcPr>
            <w:tcW w:w="925" w:type="dxa"/>
            <w:vAlign w:val="center"/>
          </w:tcPr>
          <w:p w:rsidR="0005420A" w:rsidRDefault="003F1BC0">
            <w:pPr>
              <w:jc w:val="center"/>
              <w:rPr>
                <w:rFonts w:ascii="仿宋" w:eastAsia="仿宋" w:hAnsi="仿宋"/>
                <w:color w:val="000000"/>
                <w:kern w:val="0"/>
                <w:sz w:val="24"/>
              </w:rPr>
            </w:pPr>
            <w:r>
              <w:rPr>
                <w:rFonts w:ascii="仿宋" w:eastAsia="仿宋" w:hAnsi="仿宋"/>
                <w:color w:val="000000"/>
                <w:kern w:val="0"/>
                <w:sz w:val="24"/>
              </w:rPr>
              <w:t>005</w:t>
            </w:r>
          </w:p>
        </w:tc>
        <w:tc>
          <w:tcPr>
            <w:tcW w:w="2949" w:type="dxa"/>
            <w:vAlign w:val="center"/>
          </w:tcPr>
          <w:p w:rsidR="0005420A" w:rsidRDefault="003F1BC0">
            <w:pPr>
              <w:jc w:val="center"/>
              <w:rPr>
                <w:rFonts w:ascii="仿宋" w:eastAsia="仿宋" w:hAnsi="仿宋"/>
                <w:color w:val="000000"/>
                <w:kern w:val="0"/>
                <w:sz w:val="24"/>
              </w:rPr>
            </w:pPr>
            <w:r>
              <w:rPr>
                <w:rFonts w:ascii="仿宋" w:eastAsia="仿宋" w:hAnsi="仿宋"/>
                <w:color w:val="000000"/>
                <w:kern w:val="0"/>
                <w:sz w:val="24"/>
              </w:rPr>
              <w:t>Kingston16GU</w:t>
            </w:r>
            <w:r>
              <w:rPr>
                <w:rFonts w:ascii="仿宋" w:eastAsia="仿宋" w:hAnsi="仿宋" w:hint="eastAsia"/>
                <w:color w:val="000000"/>
                <w:kern w:val="0"/>
                <w:sz w:val="24"/>
              </w:rPr>
              <w:t>盘</w:t>
            </w:r>
          </w:p>
        </w:tc>
        <w:tc>
          <w:tcPr>
            <w:tcW w:w="4846" w:type="dxa"/>
            <w:vAlign w:val="center"/>
          </w:tcPr>
          <w:p w:rsidR="0005420A" w:rsidRDefault="003F1BC0">
            <w:pPr>
              <w:rPr>
                <w:rFonts w:ascii="仿宋" w:eastAsia="仿宋" w:hAnsi="仿宋"/>
                <w:color w:val="000000"/>
                <w:kern w:val="0"/>
                <w:sz w:val="24"/>
              </w:rPr>
            </w:pPr>
            <w:r>
              <w:rPr>
                <w:rFonts w:ascii="仿宋" w:eastAsia="仿宋" w:hAnsi="仿宋" w:hint="eastAsia"/>
                <w:color w:val="000000"/>
                <w:kern w:val="0"/>
                <w:sz w:val="24"/>
              </w:rPr>
              <w:t>非正常插拨后文件打不开或打开乱码</w:t>
            </w:r>
          </w:p>
        </w:tc>
        <w:tc>
          <w:tcPr>
            <w:tcW w:w="1560" w:type="dxa"/>
            <w:vAlign w:val="center"/>
          </w:tcPr>
          <w:p w:rsidR="0005420A" w:rsidRDefault="003F1BC0">
            <w:pPr>
              <w:jc w:val="center"/>
              <w:rPr>
                <w:rFonts w:ascii="仿宋" w:eastAsia="仿宋" w:hAnsi="仿宋"/>
                <w:color w:val="000000"/>
                <w:kern w:val="0"/>
                <w:sz w:val="24"/>
              </w:rPr>
            </w:pPr>
            <w:r>
              <w:rPr>
                <w:rFonts w:ascii="仿宋" w:eastAsia="仿宋" w:hAnsi="仿宋" w:hint="eastAsia"/>
                <w:color w:val="000000"/>
                <w:kern w:val="0"/>
                <w:sz w:val="24"/>
              </w:rPr>
              <w:t>见附件三</w:t>
            </w:r>
          </w:p>
        </w:tc>
      </w:tr>
    </w:tbl>
    <w:p w:rsidR="0005420A" w:rsidRDefault="003F1BC0">
      <w:pPr>
        <w:spacing w:line="560" w:lineRule="exact"/>
        <w:ind w:firstLine="420"/>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任务三：填写竞赛工作报告单（电子版）</w:t>
      </w:r>
    </w:p>
    <w:p w:rsidR="0005420A" w:rsidRDefault="003F1BC0">
      <w:pPr>
        <w:spacing w:line="56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填写竞赛工作报告单（电子版），并上传到服务器。</w:t>
      </w:r>
    </w:p>
    <w:p w:rsidR="0005420A" w:rsidRDefault="003F1BC0">
      <w:pPr>
        <w:spacing w:line="560" w:lineRule="exact"/>
        <w:ind w:firstLine="420"/>
        <w:rPr>
          <w:rFonts w:ascii="仿宋" w:eastAsia="仿宋" w:hAnsi="仿宋"/>
          <w:b/>
          <w:color w:val="000000"/>
          <w:kern w:val="0"/>
          <w:sz w:val="28"/>
          <w:szCs w:val="28"/>
        </w:rPr>
      </w:pPr>
      <w:r>
        <w:rPr>
          <w:rFonts w:ascii="仿宋" w:eastAsia="仿宋" w:hAnsi="仿宋" w:hint="eastAsia"/>
          <w:b/>
          <w:color w:val="000000"/>
          <w:kern w:val="0"/>
          <w:sz w:val="28"/>
          <w:szCs w:val="28"/>
        </w:rPr>
        <w:t>任务四：检测维修竞速</w:t>
      </w:r>
    </w:p>
    <w:p w:rsidR="0005420A" w:rsidRDefault="003F1BC0">
      <w:pPr>
        <w:spacing w:line="56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综合考虑参赛选手完成任务的质量与用时。</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七、竞赛规则</w:t>
      </w:r>
    </w:p>
    <w:p w:rsidR="0005420A" w:rsidRDefault="003F1BC0">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（一）报名资格</w:t>
      </w:r>
    </w:p>
    <w:p w:rsidR="0005420A" w:rsidRDefault="003F1BC0">
      <w:pPr>
        <w:spacing w:line="560" w:lineRule="exact"/>
        <w:ind w:firstLineChars="200" w:firstLine="560"/>
        <w:rPr>
          <w:rFonts w:ascii="仿宋" w:eastAsia="仿宋" w:hAnsi="仿宋"/>
          <w:color w:val="000000"/>
          <w:sz w:val="28"/>
          <w:szCs w:val="28"/>
        </w:rPr>
      </w:pPr>
      <w:r>
        <w:rPr>
          <w:rFonts w:ascii="仿宋" w:eastAsia="仿宋" w:hAnsi="仿宋" w:cs="仿宋"/>
          <w:color w:val="000000"/>
          <w:sz w:val="28"/>
          <w:szCs w:val="28"/>
        </w:rPr>
        <w:t>1.</w:t>
      </w:r>
      <w:r>
        <w:rPr>
          <w:rFonts w:ascii="仿宋" w:eastAsia="仿宋" w:hAnsi="仿宋" w:hint="eastAsia"/>
          <w:color w:val="000000"/>
          <w:sz w:val="28"/>
          <w:szCs w:val="28"/>
        </w:rPr>
        <w:t>参赛选手须为</w:t>
      </w:r>
      <w:r>
        <w:rPr>
          <w:rFonts w:ascii="仿宋" w:eastAsia="仿宋" w:hAnsi="仿宋" w:cs="仿宋"/>
          <w:color w:val="000000"/>
          <w:sz w:val="28"/>
          <w:szCs w:val="28"/>
        </w:rPr>
        <w:t>2</w:t>
      </w:r>
      <w:r>
        <w:rPr>
          <w:rFonts w:ascii="仿宋" w:eastAsia="仿宋" w:hAnsi="仿宋" w:cs="仿宋" w:hint="eastAsia"/>
          <w:color w:val="000000"/>
          <w:sz w:val="28"/>
          <w:szCs w:val="28"/>
        </w:rPr>
        <w:t>名</w:t>
      </w:r>
      <w:r>
        <w:rPr>
          <w:rFonts w:ascii="仿宋" w:eastAsia="仿宋" w:hAnsi="仿宋" w:cs="仿宋"/>
          <w:color w:val="000000"/>
          <w:sz w:val="28"/>
          <w:szCs w:val="28"/>
        </w:rPr>
        <w:t>2016</w:t>
      </w:r>
      <w:r>
        <w:rPr>
          <w:rFonts w:ascii="仿宋" w:eastAsia="仿宋" w:hAnsi="仿宋" w:cs="仿宋" w:hint="eastAsia"/>
          <w:color w:val="000000"/>
          <w:sz w:val="28"/>
          <w:szCs w:val="28"/>
        </w:rPr>
        <w:t>年度</w:t>
      </w:r>
      <w:r>
        <w:rPr>
          <w:rFonts w:ascii="仿宋" w:eastAsia="仿宋" w:hAnsi="仿宋" w:hint="eastAsia"/>
          <w:color w:val="000000"/>
          <w:sz w:val="28"/>
          <w:szCs w:val="28"/>
        </w:rPr>
        <w:t>高等学校全日制在籍学生</w:t>
      </w:r>
      <w:r>
        <w:rPr>
          <w:rFonts w:ascii="仿宋" w:eastAsia="仿宋" w:hAnsi="仿宋" w:cs="仿宋" w:hint="eastAsia"/>
          <w:color w:val="000000"/>
          <w:sz w:val="28"/>
          <w:szCs w:val="28"/>
        </w:rPr>
        <w:t>。</w:t>
      </w:r>
      <w:r>
        <w:rPr>
          <w:rFonts w:ascii="仿宋" w:eastAsia="仿宋" w:hAnsi="仿宋" w:hint="eastAsia"/>
          <w:color w:val="000000"/>
          <w:sz w:val="28"/>
          <w:szCs w:val="28"/>
        </w:rPr>
        <w:t>本科院校中高职类全日制在籍学生；五年制高职四、五年级学生可报名参加高职组比赛。高职组参赛选手年龄须不超过</w:t>
      </w:r>
      <w:r>
        <w:rPr>
          <w:rFonts w:ascii="仿宋" w:eastAsia="仿宋" w:hAnsi="仿宋"/>
          <w:color w:val="000000"/>
          <w:sz w:val="28"/>
          <w:szCs w:val="28"/>
        </w:rPr>
        <w:t>25</w:t>
      </w:r>
      <w:r>
        <w:rPr>
          <w:rFonts w:ascii="仿宋" w:eastAsia="仿宋" w:hAnsi="仿宋" w:hint="eastAsia"/>
          <w:color w:val="000000"/>
          <w:sz w:val="28"/>
          <w:szCs w:val="28"/>
        </w:rPr>
        <w:t>周岁（当年），年龄计算的截止时间以</w:t>
      </w:r>
      <w:r>
        <w:rPr>
          <w:rFonts w:ascii="仿宋" w:eastAsia="仿宋" w:hAnsi="仿宋"/>
          <w:color w:val="000000"/>
          <w:sz w:val="28"/>
          <w:szCs w:val="28"/>
        </w:rPr>
        <w:t>2016</w:t>
      </w:r>
      <w:r>
        <w:rPr>
          <w:rFonts w:ascii="仿宋" w:eastAsia="仿宋" w:hAnsi="仿宋" w:hint="eastAsia"/>
          <w:color w:val="000000"/>
          <w:sz w:val="28"/>
          <w:szCs w:val="28"/>
        </w:rPr>
        <w:t>年</w:t>
      </w:r>
      <w:r>
        <w:rPr>
          <w:rFonts w:ascii="仿宋" w:eastAsia="仿宋" w:hAnsi="仿宋"/>
          <w:color w:val="000000"/>
          <w:sz w:val="28"/>
          <w:szCs w:val="28"/>
        </w:rPr>
        <w:t>5</w:t>
      </w:r>
      <w:r>
        <w:rPr>
          <w:rFonts w:ascii="仿宋" w:eastAsia="仿宋" w:hAnsi="仿宋" w:hint="eastAsia"/>
          <w:color w:val="000000"/>
          <w:sz w:val="28"/>
          <w:szCs w:val="28"/>
        </w:rPr>
        <w:t>月</w:t>
      </w:r>
      <w:r>
        <w:rPr>
          <w:rFonts w:ascii="仿宋" w:eastAsia="仿宋" w:hAnsi="仿宋"/>
          <w:color w:val="000000"/>
          <w:sz w:val="28"/>
          <w:szCs w:val="28"/>
        </w:rPr>
        <w:t>1</w:t>
      </w:r>
      <w:r>
        <w:rPr>
          <w:rFonts w:ascii="仿宋" w:eastAsia="仿宋" w:hAnsi="仿宋" w:hint="eastAsia"/>
          <w:color w:val="000000"/>
          <w:sz w:val="28"/>
          <w:szCs w:val="28"/>
        </w:rPr>
        <w:t>日为准。</w:t>
      </w:r>
      <w:r>
        <w:rPr>
          <w:rFonts w:ascii="仿宋" w:eastAsia="仿宋" w:hAnsi="仿宋" w:cs="仿宋_GB2312" w:hint="eastAsia"/>
          <w:color w:val="000000"/>
          <w:sz w:val="28"/>
          <w:szCs w:val="28"/>
        </w:rPr>
        <w:t>凡在往届本赛项全国大赛中获一等奖的学生，不再参加同一项目</w:t>
      </w:r>
      <w:r>
        <w:rPr>
          <w:rFonts w:ascii="仿宋" w:eastAsia="仿宋" w:hAnsi="仿宋" w:cs="仿宋_GB2312"/>
          <w:color w:val="000000"/>
          <w:sz w:val="28"/>
          <w:szCs w:val="28"/>
        </w:rPr>
        <w:t>(</w:t>
      </w:r>
      <w:r>
        <w:rPr>
          <w:rFonts w:ascii="仿宋" w:eastAsia="仿宋" w:hAnsi="仿宋" w:cs="仿宋_GB2312" w:hint="eastAsia"/>
          <w:color w:val="000000"/>
          <w:sz w:val="28"/>
          <w:szCs w:val="28"/>
        </w:rPr>
        <w:t>同一组别</w:t>
      </w:r>
      <w:r>
        <w:rPr>
          <w:rFonts w:ascii="仿宋" w:eastAsia="仿宋" w:hAnsi="仿宋" w:cs="仿宋_GB2312"/>
          <w:color w:val="000000"/>
          <w:sz w:val="28"/>
          <w:szCs w:val="28"/>
        </w:rPr>
        <w:t>)</w:t>
      </w:r>
      <w:r>
        <w:rPr>
          <w:rFonts w:ascii="仿宋" w:eastAsia="仿宋" w:hAnsi="仿宋" w:cs="仿宋_GB2312" w:hint="eastAsia"/>
          <w:color w:val="000000"/>
          <w:sz w:val="28"/>
          <w:szCs w:val="28"/>
        </w:rPr>
        <w:t>的全国大赛。</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每参赛队限报</w:t>
      </w:r>
      <w:r>
        <w:rPr>
          <w:rFonts w:ascii="仿宋" w:eastAsia="仿宋" w:hAnsi="仿宋" w:cs="仿宋"/>
          <w:color w:val="000000"/>
          <w:sz w:val="28"/>
          <w:szCs w:val="28"/>
        </w:rPr>
        <w:t>2</w:t>
      </w:r>
      <w:r>
        <w:rPr>
          <w:rFonts w:ascii="仿宋" w:eastAsia="仿宋" w:hAnsi="仿宋" w:cs="仿宋" w:hint="eastAsia"/>
          <w:color w:val="000000"/>
          <w:sz w:val="28"/>
          <w:szCs w:val="28"/>
        </w:rPr>
        <w:t>名指导教师，指导教师须为本校专兼职教师。</w:t>
      </w:r>
    </w:p>
    <w:p w:rsidR="0005420A" w:rsidRDefault="003F1BC0">
      <w:pPr>
        <w:spacing w:line="56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（二）熟悉场地</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正式比赛前</w:t>
      </w:r>
      <w:r>
        <w:rPr>
          <w:rFonts w:ascii="仿宋" w:eastAsia="仿宋" w:hAnsi="仿宋" w:cs="仿宋"/>
          <w:color w:val="000000"/>
          <w:sz w:val="28"/>
          <w:szCs w:val="28"/>
        </w:rPr>
        <w:t>1</w:t>
      </w:r>
      <w:r>
        <w:rPr>
          <w:rFonts w:ascii="仿宋" w:eastAsia="仿宋" w:hAnsi="仿宋" w:cs="仿宋" w:hint="eastAsia"/>
          <w:color w:val="000000"/>
          <w:sz w:val="28"/>
          <w:szCs w:val="28"/>
        </w:rPr>
        <w:t>天，统一安排各参赛队有序地熟悉场地，熟悉场地限定在观摩区活动，不允许进入比赛区。</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熟悉场地时严禁与现场工作人员进行交流，不发表没有根据以及有损大赛整体形象的言论。</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熟悉场地期间严禁拥挤，喧哗，以免发生意外事故。</w:t>
      </w:r>
    </w:p>
    <w:p w:rsidR="0005420A" w:rsidRDefault="003F1BC0">
      <w:pPr>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（三）赛场要求</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参赛队选手在比赛开始前</w:t>
      </w:r>
      <w:r>
        <w:rPr>
          <w:rFonts w:ascii="仿宋" w:eastAsia="仿宋" w:hAnsi="仿宋" w:cs="仿宋"/>
          <w:color w:val="000000"/>
          <w:sz w:val="28"/>
          <w:szCs w:val="28"/>
        </w:rPr>
        <w:t>90</w:t>
      </w:r>
      <w:r>
        <w:rPr>
          <w:rFonts w:ascii="仿宋" w:eastAsia="仿宋" w:hAnsi="仿宋" w:cs="仿宋" w:hint="eastAsia"/>
          <w:color w:val="000000"/>
          <w:sz w:val="28"/>
          <w:szCs w:val="28"/>
        </w:rPr>
        <w:t>分钟到赛场指定地点报到，接受工作人员对选手身份、资格和有关证件的检查。</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参赛队赛位由两次加密确定，确定的赛位不得擅自变更、调整。</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参赛队选手进入指定赛位后，在裁判长发布“赛前</w:t>
      </w:r>
      <w:r>
        <w:rPr>
          <w:rFonts w:ascii="仿宋" w:eastAsia="仿宋" w:hAnsi="仿宋" w:cs="仿宋"/>
          <w:color w:val="000000"/>
          <w:sz w:val="28"/>
          <w:szCs w:val="28"/>
        </w:rPr>
        <w:t>30</w:t>
      </w:r>
      <w:r>
        <w:rPr>
          <w:rFonts w:ascii="仿宋" w:eastAsia="仿宋" w:hAnsi="仿宋" w:cs="仿宋" w:hint="eastAsia"/>
          <w:color w:val="000000"/>
          <w:sz w:val="28"/>
          <w:szCs w:val="28"/>
        </w:rPr>
        <w:t>分钟准备”指令之前，不得进行包括设备检查和调试在内的任何操作。竞赛</w:t>
      </w:r>
      <w:r>
        <w:rPr>
          <w:rFonts w:ascii="仿宋" w:eastAsia="仿宋" w:hAnsi="仿宋" w:cs="仿宋" w:hint="eastAsia"/>
          <w:color w:val="000000"/>
          <w:sz w:val="28"/>
          <w:szCs w:val="28"/>
        </w:rPr>
        <w:lastRenderedPageBreak/>
        <w:t>计时开始后，参赛队选手未到的，视为自动放弃。</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比赛期间组委会适时提供饮水，参赛队选手不得离开指定的场地，且休息、饮水、上洗手间等，不安排专门用时，统一计在竞赛时间内。</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竞赛所需的电脑、配套硬件、软件、检测维修所用的工具仪器由组委会统一提供，参赛队选手可以根据竞赛需要自行选择使用（不得自带）。</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严禁参赛队选手私自携带通信、存储、照相、摄录等设备进入赛场。</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所有人员在赛场内不得喧哗，不得有影响其他选手完成竞赛任务的行为。</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竞赛</w:t>
      </w:r>
      <w:r>
        <w:rPr>
          <w:rFonts w:ascii="仿宋" w:eastAsia="仿宋" w:hAnsi="仿宋" w:cs="仿宋" w:hint="eastAsia"/>
          <w:color w:val="000000"/>
          <w:sz w:val="28"/>
          <w:szCs w:val="28"/>
        </w:rPr>
        <w:t>操作结束时，参赛队选手应按照指定路线有序离开赛场。</w:t>
      </w:r>
    </w:p>
    <w:p w:rsidR="0005420A" w:rsidRDefault="003F1BC0">
      <w:pPr>
        <w:snapToGrid w:val="0"/>
        <w:spacing w:line="560" w:lineRule="exact"/>
        <w:ind w:firstLineChars="200" w:firstLine="562"/>
        <w:contextualSpacing/>
        <w:rPr>
          <w:rFonts w:ascii="仿宋" w:eastAsia="仿宋" w:hAnsi="仿宋"/>
          <w:b/>
          <w:color w:val="000000"/>
          <w:sz w:val="28"/>
          <w:szCs w:val="28"/>
        </w:rPr>
      </w:pPr>
      <w:r>
        <w:rPr>
          <w:rFonts w:ascii="仿宋" w:eastAsia="仿宋" w:hAnsi="仿宋" w:hint="eastAsia"/>
          <w:b/>
          <w:color w:val="000000"/>
          <w:sz w:val="28"/>
          <w:szCs w:val="28"/>
        </w:rPr>
        <w:t>（四）成绩评定及公布</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竞赛结束后，由各裁判组对参赛选手提交的竞赛结果逐项评分，并进行成绩汇总和复核，汇总复核后的成绩经裁判长核准签字后上交执委会，经执委会核准确认后，在赛项闭幕式上公布</w:t>
      </w:r>
      <w:r>
        <w:rPr>
          <w:rFonts w:ascii="仿宋" w:eastAsia="仿宋" w:hAnsi="仿宋" w:cs="仿宋"/>
          <w:color w:val="000000"/>
          <w:sz w:val="28"/>
          <w:szCs w:val="28"/>
        </w:rPr>
        <w:t xml:space="preserve"> </w:t>
      </w:r>
      <w:r>
        <w:rPr>
          <w:rFonts w:ascii="仿宋" w:eastAsia="仿宋" w:hAnsi="仿宋" w:cs="仿宋" w:hint="eastAsia"/>
          <w:color w:val="000000"/>
          <w:sz w:val="28"/>
          <w:szCs w:val="28"/>
        </w:rPr>
        <w:t>。</w:t>
      </w:r>
    </w:p>
    <w:p w:rsidR="0005420A" w:rsidRDefault="003F1BC0">
      <w:pPr>
        <w:snapToGrid w:val="0"/>
        <w:spacing w:line="560" w:lineRule="exact"/>
        <w:ind w:firstLineChars="200" w:firstLine="560"/>
        <w:contextualSpacing/>
        <w:rPr>
          <w:rFonts w:ascii="仿宋" w:eastAsia="仿宋" w:hAnsi="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竞赛结果的评分方法及标准见本规程的</w:t>
      </w:r>
      <w:r>
        <w:rPr>
          <w:rFonts w:ascii="仿宋" w:eastAsia="仿宋" w:hAnsi="仿宋" w:cs="仿宋"/>
          <w:color w:val="000000"/>
          <w:sz w:val="28"/>
          <w:szCs w:val="28"/>
        </w:rPr>
        <w:t xml:space="preserve"> </w:t>
      </w:r>
      <w:r>
        <w:rPr>
          <w:rFonts w:ascii="仿宋" w:eastAsia="仿宋" w:hAnsi="仿宋" w:cs="仿宋" w:hint="eastAsia"/>
          <w:color w:val="000000"/>
          <w:sz w:val="28"/>
          <w:szCs w:val="28"/>
        </w:rPr>
        <w:t>“十一</w:t>
      </w:r>
      <w:r>
        <w:rPr>
          <w:rFonts w:ascii="仿宋" w:eastAsia="仿宋" w:hAnsi="仿宋" w:cs="仿宋"/>
          <w:color w:val="000000"/>
          <w:sz w:val="28"/>
          <w:szCs w:val="28"/>
        </w:rPr>
        <w:t xml:space="preserve"> </w:t>
      </w:r>
      <w:r>
        <w:rPr>
          <w:rFonts w:ascii="仿宋" w:eastAsia="仿宋" w:hAnsi="仿宋" w:cs="仿宋" w:hint="eastAsia"/>
          <w:color w:val="000000"/>
          <w:sz w:val="28"/>
          <w:szCs w:val="28"/>
        </w:rPr>
        <w:t>成绩评定”项。</w:t>
      </w:r>
    </w:p>
    <w:p w:rsidR="0005420A" w:rsidRDefault="003F1BC0">
      <w:pPr>
        <w:pStyle w:val="3"/>
        <w:keepNext w:val="0"/>
        <w:keepLines w:val="0"/>
        <w:adjustRightInd w:val="0"/>
        <w:snapToGrid w:val="0"/>
        <w:spacing w:before="0" w:after="0" w:line="560" w:lineRule="exact"/>
        <w:rPr>
          <w:rFonts w:ascii="仿宋" w:eastAsia="仿宋" w:hAnsi="仿宋"/>
          <w:color w:val="000000"/>
          <w:sz w:val="28"/>
          <w:szCs w:val="28"/>
        </w:rPr>
      </w:pPr>
      <w:r>
        <w:rPr>
          <w:rFonts w:ascii="仿宋" w:eastAsia="仿宋" w:hAnsi="仿宋" w:cs="宋体" w:hint="eastAsia"/>
          <w:bCs w:val="0"/>
          <w:color w:val="000000"/>
          <w:kern w:val="0"/>
          <w:sz w:val="28"/>
          <w:szCs w:val="28"/>
        </w:rPr>
        <w:t>八、竞赛环境</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赛场总面积不小于</w:t>
      </w:r>
      <w:r>
        <w:rPr>
          <w:rFonts w:ascii="仿宋" w:eastAsia="仿宋" w:hAnsi="仿宋" w:cs="仿宋"/>
          <w:color w:val="000000"/>
          <w:sz w:val="28"/>
          <w:szCs w:val="28"/>
        </w:rPr>
        <w:t>1500</w:t>
      </w:r>
      <w:r>
        <w:rPr>
          <w:rFonts w:ascii="仿宋" w:eastAsia="仿宋" w:hAnsi="仿宋" w:cs="仿宋" w:hint="eastAsia"/>
          <w:color w:val="000000"/>
          <w:sz w:val="28"/>
          <w:szCs w:val="28"/>
        </w:rPr>
        <w:t>㎡，依参赛名额确定比赛工作区，每个赛位面积在</w:t>
      </w:r>
      <w:r>
        <w:rPr>
          <w:rFonts w:ascii="仿宋" w:eastAsia="仿宋" w:hAnsi="仿宋" w:cs="仿宋"/>
          <w:color w:val="000000"/>
          <w:sz w:val="28"/>
          <w:szCs w:val="28"/>
        </w:rPr>
        <w:t>10</w:t>
      </w:r>
      <w:r>
        <w:rPr>
          <w:rFonts w:ascii="仿宋" w:eastAsia="仿宋" w:hAnsi="仿宋" w:cs="仿宋" w:hint="eastAsia"/>
          <w:color w:val="000000"/>
          <w:sz w:val="28"/>
          <w:szCs w:val="28"/>
        </w:rPr>
        <w:t>㎡左右且标明编号，赛位之间的通道间隔不小于</w:t>
      </w:r>
      <w:r>
        <w:rPr>
          <w:rFonts w:ascii="仿宋" w:eastAsia="仿宋" w:hAnsi="仿宋" w:cs="仿宋"/>
          <w:color w:val="000000"/>
          <w:sz w:val="28"/>
          <w:szCs w:val="28"/>
        </w:rPr>
        <w:t>1.5</w:t>
      </w:r>
      <w:r>
        <w:rPr>
          <w:rFonts w:ascii="仿宋" w:eastAsia="仿宋" w:hAnsi="仿宋" w:cs="仿宋" w:hint="eastAsia"/>
          <w:color w:val="000000"/>
          <w:sz w:val="28"/>
          <w:szCs w:val="28"/>
        </w:rPr>
        <w:t>米，工位间加装隔离挡板和隔离线。另外，设置医务室</w:t>
      </w:r>
      <w:r>
        <w:rPr>
          <w:rFonts w:ascii="仿宋" w:eastAsia="仿宋" w:hAnsi="仿宋" w:cs="仿宋"/>
          <w:color w:val="000000"/>
          <w:sz w:val="28"/>
          <w:szCs w:val="28"/>
        </w:rPr>
        <w:t>1</w:t>
      </w:r>
      <w:r>
        <w:rPr>
          <w:rFonts w:ascii="仿宋" w:eastAsia="仿宋" w:hAnsi="仿宋" w:cs="仿宋" w:hint="eastAsia"/>
          <w:color w:val="000000"/>
          <w:sz w:val="28"/>
          <w:szCs w:val="28"/>
        </w:rPr>
        <w:t>间、监考</w:t>
      </w:r>
      <w:r>
        <w:rPr>
          <w:rFonts w:ascii="仿宋" w:eastAsia="仿宋" w:hAnsi="仿宋" w:cs="仿宋"/>
          <w:color w:val="000000"/>
          <w:sz w:val="28"/>
          <w:szCs w:val="28"/>
        </w:rPr>
        <w:t>/</w:t>
      </w:r>
      <w:r>
        <w:rPr>
          <w:rFonts w:ascii="仿宋" w:eastAsia="仿宋" w:hAnsi="仿宋" w:cs="仿宋" w:hint="eastAsia"/>
          <w:color w:val="000000"/>
          <w:sz w:val="28"/>
          <w:szCs w:val="28"/>
        </w:rPr>
        <w:t>裁判会议室兼休息室</w:t>
      </w:r>
      <w:r>
        <w:rPr>
          <w:rFonts w:ascii="仿宋" w:eastAsia="仿宋" w:hAnsi="仿宋" w:cs="仿宋"/>
          <w:color w:val="000000"/>
          <w:sz w:val="28"/>
          <w:szCs w:val="28"/>
        </w:rPr>
        <w:t>1</w:t>
      </w:r>
      <w:r>
        <w:rPr>
          <w:rFonts w:ascii="仿宋" w:eastAsia="仿宋" w:hAnsi="仿宋" w:cs="仿宋" w:hint="eastAsia"/>
          <w:color w:val="000000"/>
          <w:sz w:val="28"/>
          <w:szCs w:val="28"/>
        </w:rPr>
        <w:t>间和加密隔离室</w:t>
      </w:r>
      <w:r>
        <w:rPr>
          <w:rFonts w:ascii="仿宋" w:eastAsia="仿宋" w:hAnsi="仿宋" w:cs="仿宋"/>
          <w:color w:val="000000"/>
          <w:sz w:val="28"/>
          <w:szCs w:val="28"/>
        </w:rPr>
        <w:t>2</w:t>
      </w:r>
      <w:r>
        <w:rPr>
          <w:rFonts w:ascii="仿宋" w:eastAsia="仿宋" w:hAnsi="仿宋" w:cs="仿宋" w:hint="eastAsia"/>
          <w:color w:val="000000"/>
          <w:sz w:val="28"/>
          <w:szCs w:val="28"/>
        </w:rPr>
        <w:t>间，设备、材料、工具、耗材等储藏室</w:t>
      </w:r>
      <w:r>
        <w:rPr>
          <w:rFonts w:ascii="仿宋" w:eastAsia="仿宋" w:hAnsi="仿宋" w:cs="仿宋"/>
          <w:color w:val="000000"/>
          <w:sz w:val="28"/>
          <w:szCs w:val="28"/>
        </w:rPr>
        <w:t>1</w:t>
      </w:r>
      <w:r>
        <w:rPr>
          <w:rFonts w:ascii="仿宋" w:eastAsia="仿宋" w:hAnsi="仿宋" w:cs="仿宋" w:hint="eastAsia"/>
          <w:color w:val="000000"/>
          <w:sz w:val="28"/>
          <w:szCs w:val="28"/>
        </w:rPr>
        <w:t>间。</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环境标准要求保证赛场采光</w:t>
      </w:r>
      <w:r>
        <w:rPr>
          <w:rFonts w:ascii="仿宋" w:eastAsia="仿宋" w:hAnsi="仿宋" w:cs="仿宋"/>
          <w:color w:val="000000"/>
          <w:sz w:val="28"/>
          <w:szCs w:val="28"/>
        </w:rPr>
        <w:t>(</w:t>
      </w:r>
      <w:r>
        <w:rPr>
          <w:rFonts w:ascii="仿宋" w:eastAsia="仿宋" w:hAnsi="仿宋" w:cs="仿宋" w:hint="eastAsia"/>
          <w:color w:val="000000"/>
          <w:sz w:val="28"/>
          <w:szCs w:val="28"/>
        </w:rPr>
        <w:t>大于</w:t>
      </w:r>
      <w:r>
        <w:rPr>
          <w:rFonts w:ascii="仿宋" w:eastAsia="仿宋" w:hAnsi="仿宋" w:cs="仿宋"/>
          <w:color w:val="000000"/>
          <w:sz w:val="28"/>
          <w:szCs w:val="28"/>
        </w:rPr>
        <w:t>500lux)</w:t>
      </w:r>
      <w:r>
        <w:rPr>
          <w:rFonts w:ascii="仿宋" w:eastAsia="仿宋" w:hAnsi="仿宋" w:cs="仿宋" w:hint="eastAsia"/>
          <w:color w:val="000000"/>
          <w:sz w:val="28"/>
          <w:szCs w:val="28"/>
        </w:rPr>
        <w:t>、照明和通风良好；</w:t>
      </w:r>
      <w:r>
        <w:rPr>
          <w:rFonts w:ascii="仿宋" w:eastAsia="仿宋" w:hAnsi="仿宋" w:cs="仿宋" w:hint="eastAsia"/>
          <w:color w:val="000000"/>
          <w:sz w:val="28"/>
          <w:szCs w:val="28"/>
        </w:rPr>
        <w:lastRenderedPageBreak/>
        <w:t>提供稳定的水、电，并提供应急的备用电源。在竞赛不被干扰的前提下赛场全面开放，欢迎各界人员沿指定路线、在指定区域内到现场观赛。具备两个以上安全疏散通道，并设有应急疏散图，配备必要的灭火器材。</w:t>
      </w:r>
    </w:p>
    <w:p w:rsidR="0005420A" w:rsidRDefault="003F1BC0">
      <w:pPr>
        <w:snapToGrid w:val="0"/>
        <w:spacing w:line="560" w:lineRule="exact"/>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颁奖场地、参赛队选手及指导教师休息场地另计。</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九、技术规范</w:t>
      </w:r>
    </w:p>
    <w:tbl>
      <w:tblPr>
        <w:tblW w:w="83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16"/>
        <w:gridCol w:w="5159"/>
      </w:tblGrid>
      <w:tr w:rsidR="0005420A" w:rsidTr="00C45B10">
        <w:trPr>
          <w:trHeight w:val="20"/>
          <w:jc w:val="right"/>
        </w:trPr>
        <w:tc>
          <w:tcPr>
            <w:tcW w:w="878" w:type="dxa"/>
            <w:shd w:val="clear" w:color="auto" w:fill="FFFFFF"/>
            <w:vAlign w:val="bottom"/>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序号</w:t>
            </w:r>
          </w:p>
        </w:tc>
        <w:tc>
          <w:tcPr>
            <w:tcW w:w="2316" w:type="dxa"/>
            <w:shd w:val="clear" w:color="auto" w:fill="FFFFFF"/>
            <w:vAlign w:val="bottom"/>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标准号</w:t>
            </w:r>
          </w:p>
        </w:tc>
        <w:tc>
          <w:tcPr>
            <w:tcW w:w="5159" w:type="dxa"/>
            <w:shd w:val="clear" w:color="auto" w:fill="FFFFFF"/>
            <w:vAlign w:val="bottom"/>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名称</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1</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GB/T 20988-2007</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《信息系统灾难恢复规范》</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2</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GB/T 4588.3-2002</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印制板的设计和使用</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3</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LD/T81.1—2006</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职业技能实训和鉴定设备通用技术规范</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LD/T81.5-2006</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“家用电子产品维修工”职业技能实训和鉴定设备技术规范</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5</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LD/T82.1-2006</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“电气维修专业”职业技能实训设备暨“维修电工”职业维修技能鉴定设备配置规范</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6</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LD/T82.3-2006</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“家用电子维修”职业技能实训和鉴定设备配置规范</w:t>
            </w:r>
          </w:p>
        </w:tc>
      </w:tr>
      <w:tr w:rsidR="0005420A" w:rsidTr="00C45B10">
        <w:trPr>
          <w:trHeight w:val="20"/>
          <w:jc w:val="right"/>
        </w:trPr>
        <w:tc>
          <w:tcPr>
            <w:tcW w:w="878"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7</w:t>
            </w:r>
          </w:p>
        </w:tc>
        <w:tc>
          <w:tcPr>
            <w:tcW w:w="2316" w:type="dxa"/>
            <w:vAlign w:val="center"/>
          </w:tcPr>
          <w:p w:rsidR="0005420A" w:rsidRDefault="003F1BC0">
            <w:pPr>
              <w:rPr>
                <w:rFonts w:ascii="仿宋" w:eastAsia="仿宋" w:hAnsi="仿宋"/>
                <w:color w:val="000000"/>
                <w:sz w:val="24"/>
              </w:rPr>
            </w:pPr>
            <w:r>
              <w:rPr>
                <w:rFonts w:ascii="仿宋" w:eastAsia="仿宋" w:hAnsi="仿宋"/>
                <w:color w:val="000000"/>
                <w:sz w:val="24"/>
              </w:rPr>
              <w:t>LD/T82.4-2006</w:t>
            </w:r>
          </w:p>
        </w:tc>
        <w:tc>
          <w:tcPr>
            <w:tcW w:w="5159" w:type="dxa"/>
            <w:vAlign w:val="center"/>
          </w:tcPr>
          <w:p w:rsidR="0005420A" w:rsidRDefault="003F1BC0">
            <w:pPr>
              <w:rPr>
                <w:rFonts w:ascii="仿宋" w:eastAsia="仿宋" w:hAnsi="仿宋"/>
                <w:color w:val="000000"/>
                <w:sz w:val="24"/>
              </w:rPr>
            </w:pPr>
            <w:r>
              <w:rPr>
                <w:rFonts w:ascii="仿宋" w:eastAsia="仿宋" w:hAnsi="仿宋" w:hint="eastAsia"/>
                <w:color w:val="000000"/>
                <w:sz w:val="24"/>
              </w:rPr>
              <w:t>“家用电器维修”职业技能实训和鉴定设备配置规范</w:t>
            </w:r>
          </w:p>
        </w:tc>
      </w:tr>
    </w:tbl>
    <w:p w:rsidR="0005420A" w:rsidRDefault="003F1BC0">
      <w:pPr>
        <w:pStyle w:val="3"/>
        <w:keepNext w:val="0"/>
        <w:keepLines w:val="0"/>
        <w:adjustRightInd w:val="0"/>
        <w:snapToGrid w:val="0"/>
        <w:spacing w:before="0" w:after="0" w:line="560" w:lineRule="exact"/>
        <w:jc w:val="lef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十、技术平台</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（一）比赛器材及具体要求说明</w:t>
      </w:r>
    </w:p>
    <w:tbl>
      <w:tblPr>
        <w:tblW w:w="8799" w:type="dxa"/>
        <w:tblLayout w:type="fixed"/>
        <w:tblLook w:val="04A0" w:firstRow="1" w:lastRow="0" w:firstColumn="1" w:lastColumn="0" w:noHBand="0" w:noVBand="1"/>
      </w:tblPr>
      <w:tblGrid>
        <w:gridCol w:w="789"/>
        <w:gridCol w:w="2249"/>
        <w:gridCol w:w="4060"/>
        <w:gridCol w:w="1701"/>
      </w:tblGrid>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序号</w:t>
            </w:r>
          </w:p>
        </w:tc>
        <w:tc>
          <w:tcPr>
            <w:tcW w:w="2249" w:type="dxa"/>
            <w:tcBorders>
              <w:top w:val="single" w:sz="4" w:space="0" w:color="auto"/>
              <w:left w:val="nil"/>
              <w:bottom w:val="single" w:sz="4" w:space="0" w:color="auto"/>
              <w:right w:val="single" w:sz="4" w:space="0" w:color="auto"/>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仪器设备</w:t>
            </w:r>
          </w:p>
        </w:tc>
        <w:tc>
          <w:tcPr>
            <w:tcW w:w="4060" w:type="dxa"/>
            <w:tcBorders>
              <w:top w:val="single" w:sz="4" w:space="0" w:color="auto"/>
              <w:left w:val="nil"/>
              <w:bottom w:val="single" w:sz="4" w:space="0" w:color="auto"/>
              <w:right w:val="single" w:sz="4" w:space="0" w:color="auto"/>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规格说明</w:t>
            </w:r>
          </w:p>
        </w:tc>
        <w:tc>
          <w:tcPr>
            <w:tcW w:w="1701" w:type="dxa"/>
            <w:tcBorders>
              <w:top w:val="single" w:sz="4" w:space="0" w:color="auto"/>
              <w:left w:val="nil"/>
              <w:bottom w:val="single" w:sz="4" w:space="0" w:color="auto"/>
              <w:right w:val="single" w:sz="4" w:space="0" w:color="auto"/>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品牌</w:t>
            </w:r>
          </w:p>
        </w:tc>
      </w:tr>
      <w:tr w:rsidR="0005420A" w:rsidTr="00C45B10">
        <w:trPr>
          <w:trHeight w:val="20"/>
        </w:trPr>
        <w:tc>
          <w:tcPr>
            <w:tcW w:w="789" w:type="dxa"/>
            <w:tcBorders>
              <w:top w:val="nil"/>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w:t>
            </w:r>
          </w:p>
        </w:tc>
        <w:tc>
          <w:tcPr>
            <w:tcW w:w="2249"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维修工作台</w:t>
            </w:r>
          </w:p>
        </w:tc>
        <w:tc>
          <w:tcPr>
            <w:tcW w:w="4060"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防静电维修工作台</w:t>
            </w:r>
          </w:p>
        </w:tc>
        <w:tc>
          <w:tcPr>
            <w:tcW w:w="1701"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多品牌适用</w:t>
            </w:r>
          </w:p>
        </w:tc>
      </w:tr>
      <w:tr w:rsidR="0005420A" w:rsidTr="00C45B10">
        <w:trPr>
          <w:trHeight w:val="20"/>
        </w:trPr>
        <w:tc>
          <w:tcPr>
            <w:tcW w:w="789" w:type="dxa"/>
            <w:tcBorders>
              <w:top w:val="nil"/>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2</w:t>
            </w:r>
          </w:p>
        </w:tc>
        <w:tc>
          <w:tcPr>
            <w:tcW w:w="2249"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数字万用表</w:t>
            </w:r>
          </w:p>
        </w:tc>
        <w:tc>
          <w:tcPr>
            <w:tcW w:w="4060"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交流电压</w:t>
            </w:r>
            <w:r>
              <w:rPr>
                <w:rFonts w:ascii="仿宋" w:eastAsia="仿宋" w:hAnsi="仿宋"/>
                <w:color w:val="000000"/>
                <w:sz w:val="24"/>
              </w:rPr>
              <w:t>1000V</w:t>
            </w:r>
            <w:r>
              <w:rPr>
                <w:rFonts w:ascii="仿宋" w:eastAsia="仿宋" w:hAnsi="仿宋" w:hint="eastAsia"/>
                <w:color w:val="000000"/>
                <w:sz w:val="24"/>
              </w:rPr>
              <w:t>±</w:t>
            </w:r>
            <w:r>
              <w:rPr>
                <w:rFonts w:ascii="仿宋" w:eastAsia="仿宋" w:hAnsi="仿宋"/>
                <w:color w:val="000000"/>
                <w:sz w:val="24"/>
              </w:rPr>
              <w:t>(0.8%+3)</w:t>
            </w:r>
            <w:r>
              <w:rPr>
                <w:rFonts w:ascii="仿宋" w:eastAsia="仿宋" w:hAnsi="仿宋" w:hint="eastAsia"/>
                <w:color w:val="000000"/>
                <w:sz w:val="24"/>
              </w:rPr>
              <w:t>，直流电流</w:t>
            </w:r>
            <w:r>
              <w:rPr>
                <w:rFonts w:ascii="仿宋" w:eastAsia="仿宋" w:hAnsi="仿宋"/>
                <w:color w:val="000000"/>
                <w:sz w:val="24"/>
              </w:rPr>
              <w:t>20A</w:t>
            </w:r>
            <w:r>
              <w:rPr>
                <w:rFonts w:ascii="仿宋" w:eastAsia="仿宋" w:hAnsi="仿宋" w:hint="eastAsia"/>
                <w:color w:val="000000"/>
                <w:sz w:val="24"/>
              </w:rPr>
              <w:t>±</w:t>
            </w:r>
            <w:r>
              <w:rPr>
                <w:rFonts w:ascii="仿宋" w:eastAsia="仿宋" w:hAnsi="仿宋"/>
                <w:color w:val="000000"/>
                <w:sz w:val="24"/>
              </w:rPr>
              <w:t>(0.8%+1)</w:t>
            </w:r>
            <w:r>
              <w:rPr>
                <w:rFonts w:ascii="仿宋" w:eastAsia="仿宋" w:hAnsi="仿宋" w:hint="eastAsia"/>
                <w:color w:val="000000"/>
                <w:sz w:val="24"/>
              </w:rPr>
              <w:t>，直流电压</w:t>
            </w:r>
            <w:r>
              <w:rPr>
                <w:rFonts w:ascii="仿宋" w:eastAsia="仿宋" w:hAnsi="仿宋"/>
                <w:color w:val="000000"/>
                <w:sz w:val="24"/>
              </w:rPr>
              <w:t>1000V</w:t>
            </w:r>
            <w:r>
              <w:rPr>
                <w:rFonts w:ascii="仿宋" w:eastAsia="仿宋" w:hAnsi="仿宋" w:hint="eastAsia"/>
                <w:color w:val="000000"/>
                <w:sz w:val="24"/>
              </w:rPr>
              <w:t>±</w:t>
            </w:r>
            <w:r>
              <w:rPr>
                <w:rFonts w:ascii="仿宋" w:eastAsia="仿宋" w:hAnsi="仿宋"/>
                <w:color w:val="000000"/>
                <w:sz w:val="24"/>
              </w:rPr>
              <w:t>(0.5%+1)</w:t>
            </w:r>
            <w:r>
              <w:rPr>
                <w:rFonts w:ascii="仿宋" w:eastAsia="仿宋" w:hAnsi="仿宋" w:hint="eastAsia"/>
                <w:color w:val="000000"/>
                <w:sz w:val="24"/>
              </w:rPr>
              <w:t>，交流电流</w:t>
            </w:r>
            <w:r>
              <w:rPr>
                <w:rFonts w:ascii="仿宋" w:eastAsia="仿宋" w:hAnsi="仿宋"/>
                <w:color w:val="000000"/>
                <w:sz w:val="24"/>
              </w:rPr>
              <w:t>20A</w:t>
            </w:r>
            <w:r>
              <w:rPr>
                <w:rFonts w:ascii="仿宋" w:eastAsia="仿宋" w:hAnsi="仿宋" w:hint="eastAsia"/>
                <w:color w:val="000000"/>
                <w:sz w:val="24"/>
              </w:rPr>
              <w:t>±</w:t>
            </w:r>
            <w:r>
              <w:rPr>
                <w:rFonts w:ascii="仿宋" w:eastAsia="仿宋" w:hAnsi="仿宋"/>
                <w:color w:val="000000"/>
                <w:sz w:val="24"/>
              </w:rPr>
              <w:t>(1%+3)</w:t>
            </w:r>
            <w:r>
              <w:rPr>
                <w:rFonts w:ascii="仿宋" w:eastAsia="仿宋" w:hAnsi="仿宋" w:hint="eastAsia"/>
                <w:color w:val="000000"/>
                <w:sz w:val="24"/>
              </w:rPr>
              <w:t>，电阻</w:t>
            </w:r>
            <w:r>
              <w:rPr>
                <w:rFonts w:ascii="仿宋" w:eastAsia="仿宋" w:hAnsi="仿宋"/>
                <w:color w:val="000000"/>
                <w:sz w:val="24"/>
              </w:rPr>
              <w:t>200MW</w:t>
            </w:r>
            <w:r>
              <w:rPr>
                <w:rFonts w:ascii="仿宋" w:eastAsia="仿宋" w:hAnsi="仿宋" w:hint="eastAsia"/>
                <w:color w:val="000000"/>
                <w:sz w:val="24"/>
              </w:rPr>
              <w:t>±</w:t>
            </w:r>
            <w:r>
              <w:rPr>
                <w:rFonts w:ascii="仿宋" w:eastAsia="仿宋" w:hAnsi="仿宋"/>
                <w:color w:val="000000"/>
                <w:sz w:val="24"/>
              </w:rPr>
              <w:t>(0.8%+1)</w:t>
            </w:r>
            <w:r>
              <w:rPr>
                <w:rFonts w:ascii="仿宋" w:eastAsia="仿宋" w:hAnsi="仿宋" w:hint="eastAsia"/>
                <w:color w:val="000000"/>
                <w:sz w:val="24"/>
              </w:rPr>
              <w:t>，电容</w:t>
            </w:r>
            <w:r>
              <w:rPr>
                <w:rFonts w:ascii="仿宋" w:eastAsia="仿宋" w:hAnsi="仿宋"/>
                <w:color w:val="000000"/>
                <w:sz w:val="24"/>
              </w:rPr>
              <w:t>100mF</w:t>
            </w:r>
            <w:r>
              <w:rPr>
                <w:rFonts w:ascii="仿宋" w:eastAsia="仿宋" w:hAnsi="仿宋" w:hint="eastAsia"/>
                <w:color w:val="000000"/>
                <w:sz w:val="24"/>
              </w:rPr>
              <w:t>±</w:t>
            </w:r>
            <w:r>
              <w:rPr>
                <w:rFonts w:ascii="仿宋" w:eastAsia="仿宋" w:hAnsi="仿宋"/>
                <w:color w:val="000000"/>
                <w:sz w:val="24"/>
              </w:rPr>
              <w:t>(4%+3)</w:t>
            </w:r>
          </w:p>
        </w:tc>
        <w:tc>
          <w:tcPr>
            <w:tcW w:w="1701"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多品牌适用</w:t>
            </w:r>
          </w:p>
        </w:tc>
      </w:tr>
      <w:tr w:rsidR="0005420A" w:rsidTr="00C45B10">
        <w:trPr>
          <w:trHeight w:val="20"/>
        </w:trPr>
        <w:tc>
          <w:tcPr>
            <w:tcW w:w="789" w:type="dxa"/>
            <w:tcBorders>
              <w:top w:val="nil"/>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3</w:t>
            </w:r>
          </w:p>
        </w:tc>
        <w:tc>
          <w:tcPr>
            <w:tcW w:w="2249"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数字示波器</w:t>
            </w:r>
          </w:p>
        </w:tc>
        <w:tc>
          <w:tcPr>
            <w:tcW w:w="4060"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100MHz</w:t>
            </w:r>
            <w:r>
              <w:rPr>
                <w:rFonts w:ascii="仿宋" w:eastAsia="仿宋" w:hAnsi="仿宋" w:hint="eastAsia"/>
                <w:color w:val="000000"/>
                <w:sz w:val="24"/>
              </w:rPr>
              <w:t>以上双通道示波器</w:t>
            </w:r>
          </w:p>
        </w:tc>
        <w:tc>
          <w:tcPr>
            <w:tcW w:w="1701"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安泰信</w:t>
            </w:r>
          </w:p>
          <w:p w:rsidR="0005420A" w:rsidRDefault="003F1BC0">
            <w:pPr>
              <w:jc w:val="center"/>
              <w:rPr>
                <w:rFonts w:ascii="仿宋" w:eastAsia="仿宋" w:hAnsi="仿宋"/>
                <w:color w:val="000000"/>
                <w:sz w:val="24"/>
              </w:rPr>
            </w:pPr>
            <w:r>
              <w:rPr>
                <w:rFonts w:ascii="仿宋" w:eastAsia="仿宋" w:hAnsi="仿宋" w:hint="eastAsia"/>
                <w:color w:val="000000"/>
                <w:sz w:val="24"/>
              </w:rPr>
              <w:t>或</w:t>
            </w:r>
          </w:p>
          <w:p w:rsidR="0005420A" w:rsidRDefault="003F1BC0">
            <w:pPr>
              <w:jc w:val="center"/>
              <w:rPr>
                <w:rFonts w:ascii="仿宋" w:eastAsia="仿宋" w:hAnsi="仿宋"/>
                <w:color w:val="000000"/>
                <w:sz w:val="24"/>
              </w:rPr>
            </w:pPr>
            <w:r>
              <w:rPr>
                <w:rFonts w:ascii="仿宋" w:eastAsia="仿宋" w:hAnsi="仿宋"/>
                <w:color w:val="000000"/>
                <w:sz w:val="24"/>
              </w:rPr>
              <w:t>QUICK</w:t>
            </w:r>
          </w:p>
        </w:tc>
      </w:tr>
      <w:tr w:rsidR="0005420A" w:rsidTr="00C45B10">
        <w:trPr>
          <w:trHeight w:val="20"/>
        </w:trPr>
        <w:tc>
          <w:tcPr>
            <w:tcW w:w="789" w:type="dxa"/>
            <w:tcBorders>
              <w:top w:val="nil"/>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2249"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恒温烙铁</w:t>
            </w:r>
          </w:p>
        </w:tc>
        <w:tc>
          <w:tcPr>
            <w:tcW w:w="4060"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温度调节范围</w:t>
            </w:r>
            <w:r>
              <w:rPr>
                <w:rFonts w:ascii="仿宋" w:eastAsia="仿宋" w:hAnsi="仿宋"/>
                <w:color w:val="000000"/>
                <w:sz w:val="24"/>
              </w:rPr>
              <w:t xml:space="preserve"> 150-450</w:t>
            </w:r>
            <w:r>
              <w:rPr>
                <w:rFonts w:ascii="仿宋" w:eastAsia="仿宋" w:hAnsi="仿宋" w:hint="eastAsia"/>
                <w:color w:val="000000"/>
                <w:sz w:val="24"/>
              </w:rPr>
              <w:t>（℃）</w:t>
            </w:r>
          </w:p>
        </w:tc>
        <w:tc>
          <w:tcPr>
            <w:tcW w:w="1701" w:type="dxa"/>
            <w:tcBorders>
              <w:top w:val="nil"/>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安泰信</w:t>
            </w:r>
          </w:p>
          <w:p w:rsidR="0005420A" w:rsidRDefault="003F1BC0">
            <w:pPr>
              <w:jc w:val="center"/>
              <w:rPr>
                <w:rFonts w:ascii="仿宋" w:eastAsia="仿宋" w:hAnsi="仿宋"/>
                <w:color w:val="000000"/>
                <w:sz w:val="24"/>
              </w:rPr>
            </w:pPr>
            <w:r>
              <w:rPr>
                <w:rFonts w:ascii="仿宋" w:eastAsia="仿宋" w:hAnsi="仿宋" w:hint="eastAsia"/>
                <w:color w:val="000000"/>
                <w:sz w:val="24"/>
              </w:rPr>
              <w:t>或</w:t>
            </w:r>
          </w:p>
          <w:p w:rsidR="0005420A" w:rsidRDefault="003F1BC0">
            <w:pPr>
              <w:jc w:val="center"/>
              <w:rPr>
                <w:rFonts w:ascii="仿宋" w:eastAsia="仿宋" w:hAnsi="仿宋"/>
                <w:color w:val="000000"/>
                <w:sz w:val="24"/>
              </w:rPr>
            </w:pPr>
            <w:r>
              <w:rPr>
                <w:rFonts w:ascii="仿宋" w:eastAsia="仿宋" w:hAnsi="仿宋"/>
                <w:color w:val="000000"/>
                <w:sz w:val="24"/>
              </w:rPr>
              <w:t>QUICK</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5</w:t>
            </w:r>
          </w:p>
        </w:tc>
        <w:tc>
          <w:tcPr>
            <w:tcW w:w="2249"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热风焊台</w:t>
            </w:r>
          </w:p>
        </w:tc>
        <w:tc>
          <w:tcPr>
            <w:tcW w:w="4060"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温度调节范围：</w:t>
            </w:r>
            <w:r>
              <w:rPr>
                <w:rFonts w:ascii="仿宋" w:eastAsia="仿宋" w:hAnsi="仿宋"/>
                <w:color w:val="000000"/>
                <w:sz w:val="24"/>
              </w:rPr>
              <w:t>100</w:t>
            </w:r>
            <w:r>
              <w:rPr>
                <w:rFonts w:ascii="仿宋" w:eastAsia="仿宋" w:hAnsi="仿宋" w:hint="eastAsia"/>
                <w:color w:val="000000"/>
                <w:sz w:val="24"/>
              </w:rPr>
              <w:t>～</w:t>
            </w:r>
            <w:r>
              <w:rPr>
                <w:rFonts w:ascii="仿宋" w:eastAsia="仿宋" w:hAnsi="仿宋"/>
                <w:color w:val="000000"/>
                <w:sz w:val="24"/>
              </w:rPr>
              <w:t>480</w:t>
            </w:r>
            <w:r>
              <w:rPr>
                <w:rFonts w:ascii="仿宋" w:eastAsia="仿宋" w:hAnsi="仿宋" w:hint="eastAsia"/>
                <w:color w:val="000000"/>
                <w:sz w:val="24"/>
              </w:rPr>
              <w:t>℃</w:t>
            </w:r>
          </w:p>
        </w:tc>
        <w:tc>
          <w:tcPr>
            <w:tcW w:w="1701"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安泰信</w:t>
            </w:r>
          </w:p>
          <w:p w:rsidR="0005420A" w:rsidRDefault="003F1BC0">
            <w:pPr>
              <w:jc w:val="center"/>
              <w:rPr>
                <w:rFonts w:ascii="仿宋" w:eastAsia="仿宋" w:hAnsi="仿宋"/>
                <w:color w:val="000000"/>
                <w:sz w:val="24"/>
              </w:rPr>
            </w:pPr>
            <w:r>
              <w:rPr>
                <w:rFonts w:ascii="仿宋" w:eastAsia="仿宋" w:hAnsi="仿宋" w:hint="eastAsia"/>
                <w:color w:val="000000"/>
                <w:sz w:val="24"/>
              </w:rPr>
              <w:t>或</w:t>
            </w:r>
          </w:p>
          <w:p w:rsidR="0005420A" w:rsidRDefault="003F1BC0">
            <w:pPr>
              <w:jc w:val="center"/>
              <w:rPr>
                <w:rFonts w:ascii="仿宋" w:eastAsia="仿宋" w:hAnsi="仿宋"/>
                <w:color w:val="000000"/>
                <w:sz w:val="24"/>
              </w:rPr>
            </w:pPr>
            <w:r>
              <w:rPr>
                <w:rFonts w:ascii="仿宋" w:eastAsia="仿宋" w:hAnsi="仿宋"/>
                <w:color w:val="000000"/>
                <w:sz w:val="24"/>
              </w:rPr>
              <w:t>QUICK</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lastRenderedPageBreak/>
              <w:t>6</w:t>
            </w:r>
          </w:p>
        </w:tc>
        <w:tc>
          <w:tcPr>
            <w:tcW w:w="224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直流稳压电源</w:t>
            </w:r>
          </w:p>
        </w:tc>
        <w:tc>
          <w:tcPr>
            <w:tcW w:w="4060"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I</w:t>
            </w:r>
            <w:r>
              <w:rPr>
                <w:rFonts w:ascii="仿宋" w:eastAsia="仿宋" w:hAnsi="仿宋" w:hint="eastAsia"/>
                <w:color w:val="000000"/>
                <w:sz w:val="24"/>
              </w:rPr>
              <w:t>路以上</w:t>
            </w:r>
            <w:r>
              <w:rPr>
                <w:rFonts w:ascii="仿宋" w:eastAsia="仿宋" w:hAnsi="仿宋"/>
                <w:color w:val="000000"/>
                <w:sz w:val="24"/>
              </w:rPr>
              <w:t>0-30 V</w:t>
            </w:r>
            <w:r>
              <w:rPr>
                <w:rFonts w:ascii="仿宋" w:eastAsia="仿宋" w:hAnsi="仿宋" w:hint="eastAsia"/>
                <w:color w:val="000000"/>
                <w:sz w:val="24"/>
              </w:rPr>
              <w:t>可变电压输出</w:t>
            </w:r>
          </w:p>
        </w:tc>
        <w:tc>
          <w:tcPr>
            <w:tcW w:w="1701"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安泰信</w:t>
            </w:r>
          </w:p>
          <w:p w:rsidR="0005420A" w:rsidRDefault="003F1BC0">
            <w:pPr>
              <w:jc w:val="center"/>
              <w:rPr>
                <w:rFonts w:ascii="仿宋" w:eastAsia="仿宋" w:hAnsi="仿宋"/>
                <w:color w:val="000000"/>
                <w:sz w:val="24"/>
              </w:rPr>
            </w:pPr>
            <w:r>
              <w:rPr>
                <w:rFonts w:ascii="仿宋" w:eastAsia="仿宋" w:hAnsi="仿宋" w:hint="eastAsia"/>
                <w:color w:val="000000"/>
                <w:sz w:val="24"/>
              </w:rPr>
              <w:t>或</w:t>
            </w:r>
          </w:p>
          <w:p w:rsidR="0005420A" w:rsidRDefault="003F1BC0">
            <w:pPr>
              <w:jc w:val="center"/>
              <w:rPr>
                <w:rFonts w:ascii="仿宋" w:eastAsia="仿宋" w:hAnsi="仿宋"/>
                <w:color w:val="000000"/>
                <w:sz w:val="24"/>
              </w:rPr>
            </w:pPr>
            <w:r>
              <w:rPr>
                <w:rFonts w:ascii="仿宋" w:eastAsia="仿宋" w:hAnsi="仿宋"/>
                <w:color w:val="000000"/>
                <w:sz w:val="24"/>
              </w:rPr>
              <w:t>QUICK</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7</w:t>
            </w:r>
          </w:p>
        </w:tc>
        <w:tc>
          <w:tcPr>
            <w:tcW w:w="2249"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放大镜台灯</w:t>
            </w:r>
          </w:p>
        </w:tc>
        <w:tc>
          <w:tcPr>
            <w:tcW w:w="4060"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高强照明、五倍放大功能</w:t>
            </w:r>
          </w:p>
        </w:tc>
        <w:tc>
          <w:tcPr>
            <w:tcW w:w="1701"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多品牌适用</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8</w:t>
            </w:r>
          </w:p>
        </w:tc>
        <w:tc>
          <w:tcPr>
            <w:tcW w:w="2249"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工具箱（含工具）</w:t>
            </w:r>
          </w:p>
        </w:tc>
        <w:tc>
          <w:tcPr>
            <w:tcW w:w="4060"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内含螺丝刀套件、芯片盒、细毛刷、含银硅脂、洗板水壶、吸锡枪、助焊膏、尖嘴钳、偏口钳、焊锡丝、吸锡带、飞线、刀片、粗毛刷、防静电镊子</w:t>
            </w:r>
          </w:p>
        </w:tc>
        <w:tc>
          <w:tcPr>
            <w:tcW w:w="1701"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多品牌适用</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9</w:t>
            </w:r>
          </w:p>
        </w:tc>
        <w:tc>
          <w:tcPr>
            <w:tcW w:w="2249"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电脑主机</w:t>
            </w:r>
          </w:p>
        </w:tc>
        <w:tc>
          <w:tcPr>
            <w:tcW w:w="4060"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主频</w:t>
            </w:r>
            <w:r>
              <w:rPr>
                <w:rFonts w:ascii="仿宋" w:eastAsia="仿宋" w:hAnsi="仿宋"/>
                <w:color w:val="000000"/>
                <w:sz w:val="24"/>
              </w:rPr>
              <w:t>1GHz</w:t>
            </w:r>
            <w:r>
              <w:rPr>
                <w:rFonts w:ascii="仿宋" w:eastAsia="仿宋" w:hAnsi="仿宋" w:hint="eastAsia"/>
                <w:color w:val="000000"/>
                <w:sz w:val="24"/>
              </w:rPr>
              <w:t>或以上</w:t>
            </w:r>
            <w:r>
              <w:rPr>
                <w:rFonts w:ascii="仿宋" w:eastAsia="仿宋" w:hAnsi="仿宋"/>
                <w:color w:val="000000"/>
                <w:sz w:val="24"/>
              </w:rPr>
              <w:t>CPU</w:t>
            </w:r>
            <w:r>
              <w:rPr>
                <w:rFonts w:ascii="仿宋" w:eastAsia="仿宋" w:hAnsi="仿宋" w:hint="eastAsia"/>
                <w:color w:val="000000"/>
                <w:sz w:val="24"/>
              </w:rPr>
              <w:t>，</w:t>
            </w:r>
            <w:r>
              <w:rPr>
                <w:rFonts w:ascii="仿宋" w:eastAsia="仿宋" w:hAnsi="仿宋"/>
                <w:color w:val="000000"/>
                <w:sz w:val="24"/>
              </w:rPr>
              <w:t>1GB</w:t>
            </w:r>
            <w:r>
              <w:rPr>
                <w:rFonts w:ascii="仿宋" w:eastAsia="仿宋" w:hAnsi="仿宋" w:hint="eastAsia"/>
                <w:color w:val="000000"/>
                <w:sz w:val="24"/>
              </w:rPr>
              <w:t>或以上内存，安装</w:t>
            </w:r>
            <w:r>
              <w:rPr>
                <w:rFonts w:ascii="仿宋" w:eastAsia="仿宋" w:hAnsi="仿宋"/>
                <w:color w:val="000000"/>
                <w:sz w:val="24"/>
              </w:rPr>
              <w:t>Win7</w:t>
            </w:r>
            <w:r>
              <w:rPr>
                <w:rFonts w:ascii="仿宋" w:eastAsia="仿宋" w:hAnsi="仿宋" w:hint="eastAsia"/>
                <w:color w:val="000000"/>
                <w:sz w:val="24"/>
              </w:rPr>
              <w:t>操作系统。</w:t>
            </w:r>
          </w:p>
        </w:tc>
        <w:tc>
          <w:tcPr>
            <w:tcW w:w="1701"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多品牌适用</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2249"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电脑配件</w:t>
            </w:r>
          </w:p>
        </w:tc>
        <w:tc>
          <w:tcPr>
            <w:tcW w:w="4060"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、内存、</w:t>
            </w:r>
            <w:r>
              <w:rPr>
                <w:rFonts w:ascii="仿宋" w:eastAsia="仿宋" w:hAnsi="仿宋"/>
                <w:color w:val="000000"/>
                <w:sz w:val="24"/>
              </w:rPr>
              <w:t>ATX</w:t>
            </w:r>
            <w:r>
              <w:rPr>
                <w:rFonts w:ascii="仿宋" w:eastAsia="仿宋" w:hAnsi="仿宋" w:hint="eastAsia"/>
                <w:color w:val="000000"/>
                <w:sz w:val="24"/>
              </w:rPr>
              <w:t>电源等</w:t>
            </w:r>
          </w:p>
        </w:tc>
        <w:tc>
          <w:tcPr>
            <w:tcW w:w="1701"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多品牌适用</w:t>
            </w:r>
          </w:p>
        </w:tc>
      </w:tr>
      <w:tr w:rsidR="0005420A" w:rsidTr="00C45B10">
        <w:trPr>
          <w:trHeight w:val="20"/>
        </w:trPr>
        <w:tc>
          <w:tcPr>
            <w:tcW w:w="789" w:type="dxa"/>
            <w:tcBorders>
              <w:top w:val="single" w:sz="4" w:space="0" w:color="auto"/>
              <w:left w:val="single" w:sz="4" w:space="0" w:color="auto"/>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11</w:t>
            </w:r>
          </w:p>
        </w:tc>
        <w:tc>
          <w:tcPr>
            <w:tcW w:w="2249" w:type="dxa"/>
            <w:tcBorders>
              <w:top w:val="single" w:sz="4" w:space="0" w:color="auto"/>
              <w:left w:val="nil"/>
              <w:bottom w:val="single" w:sz="4" w:space="0" w:color="auto"/>
              <w:right w:val="single" w:sz="4" w:space="0" w:color="auto"/>
            </w:tcBorders>
            <w:vAlign w:val="center"/>
          </w:tcPr>
          <w:p w:rsidR="0005420A" w:rsidRDefault="003F1BC0">
            <w:pPr>
              <w:snapToGrid w:val="0"/>
              <w:jc w:val="center"/>
              <w:rPr>
                <w:rFonts w:ascii="仿宋" w:eastAsia="仿宋" w:hAnsi="仿宋" w:cs="Arial"/>
                <w:color w:val="000000"/>
                <w:sz w:val="24"/>
              </w:rPr>
            </w:pPr>
            <w:r>
              <w:rPr>
                <w:rFonts w:ascii="仿宋" w:eastAsia="仿宋" w:hAnsi="仿宋" w:cs="Arial" w:hint="eastAsia"/>
                <w:bCs/>
                <w:color w:val="000000"/>
                <w:sz w:val="24"/>
              </w:rPr>
              <w:t>数据恢复平台</w:t>
            </w:r>
          </w:p>
        </w:tc>
        <w:tc>
          <w:tcPr>
            <w:tcW w:w="4060" w:type="dxa"/>
            <w:tcBorders>
              <w:top w:val="single" w:sz="4" w:space="0" w:color="auto"/>
              <w:left w:val="nil"/>
              <w:bottom w:val="single" w:sz="4" w:space="0" w:color="auto"/>
              <w:right w:val="single" w:sz="4" w:space="0" w:color="auto"/>
            </w:tcBorders>
            <w:vAlign w:val="center"/>
          </w:tcPr>
          <w:p w:rsidR="0005420A" w:rsidRDefault="003F1BC0">
            <w:pPr>
              <w:snapToGrid w:val="0"/>
              <w:jc w:val="center"/>
              <w:rPr>
                <w:rFonts w:ascii="仿宋" w:eastAsia="仿宋" w:hAnsi="仿宋" w:cs="Arial"/>
                <w:color w:val="000000"/>
                <w:sz w:val="24"/>
              </w:rPr>
            </w:pPr>
            <w:r>
              <w:rPr>
                <w:rFonts w:ascii="仿宋" w:eastAsia="仿宋" w:hAnsi="仿宋" w:cs="Arial" w:hint="eastAsia"/>
                <w:color w:val="000000"/>
                <w:sz w:val="24"/>
              </w:rPr>
              <w:t>能够进行硬盘维修及数据恢复操作</w:t>
            </w:r>
          </w:p>
        </w:tc>
        <w:tc>
          <w:tcPr>
            <w:tcW w:w="1701" w:type="dxa"/>
            <w:tcBorders>
              <w:top w:val="single" w:sz="4" w:space="0" w:color="auto"/>
              <w:left w:val="nil"/>
              <w:bottom w:val="single" w:sz="4" w:space="0" w:color="auto"/>
              <w:right w:val="single" w:sz="4" w:space="0" w:color="auto"/>
            </w:tcBorders>
            <w:vAlign w:val="center"/>
          </w:tcPr>
          <w:p w:rsidR="0005420A" w:rsidRDefault="003F1BC0">
            <w:pPr>
              <w:jc w:val="center"/>
              <w:rPr>
                <w:rFonts w:ascii="仿宋" w:eastAsia="仿宋" w:hAnsi="仿宋"/>
                <w:color w:val="000000"/>
                <w:sz w:val="24"/>
              </w:rPr>
            </w:pPr>
            <w:r>
              <w:rPr>
                <w:rFonts w:ascii="仿宋" w:eastAsia="仿宋" w:hAnsi="仿宋" w:cs="Arial" w:hint="eastAsia"/>
                <w:bCs/>
                <w:color w:val="000000"/>
                <w:sz w:val="24"/>
              </w:rPr>
              <w:t>中盈创信</w:t>
            </w:r>
            <w:r>
              <w:rPr>
                <w:rFonts w:ascii="仿宋" w:eastAsia="仿宋" w:hAnsi="仿宋" w:cs="Arial"/>
                <w:color w:val="000000"/>
                <w:sz w:val="24"/>
              </w:rPr>
              <w:t>SOL-DRFIX-802</w:t>
            </w:r>
          </w:p>
        </w:tc>
      </w:tr>
    </w:tbl>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（二）技术平台标准</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463"/>
        <w:gridCol w:w="4177"/>
      </w:tblGrid>
      <w:tr w:rsidR="0005420A" w:rsidTr="00C45B10">
        <w:trPr>
          <w:trHeight w:val="20"/>
        </w:trPr>
        <w:tc>
          <w:tcPr>
            <w:tcW w:w="1193" w:type="dxa"/>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序号</w:t>
            </w:r>
          </w:p>
        </w:tc>
        <w:tc>
          <w:tcPr>
            <w:tcW w:w="3463" w:type="dxa"/>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产品名称</w:t>
            </w:r>
          </w:p>
        </w:tc>
        <w:tc>
          <w:tcPr>
            <w:tcW w:w="4177" w:type="dxa"/>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规格说明</w:t>
            </w:r>
          </w:p>
        </w:tc>
      </w:tr>
      <w:tr w:rsidR="0005420A" w:rsidTr="00C45B10">
        <w:trPr>
          <w:trHeight w:val="20"/>
        </w:trPr>
        <w:tc>
          <w:tcPr>
            <w:tcW w:w="1193"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1</w:t>
            </w:r>
          </w:p>
        </w:tc>
        <w:tc>
          <w:tcPr>
            <w:tcW w:w="3463"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智能检测平台中心管理系统</w:t>
            </w:r>
          </w:p>
        </w:tc>
        <w:tc>
          <w:tcPr>
            <w:tcW w:w="4177"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中盈创信</w:t>
            </w:r>
            <w:r>
              <w:rPr>
                <w:rFonts w:ascii="仿宋" w:eastAsia="仿宋" w:hAnsi="仿宋"/>
                <w:color w:val="000000"/>
                <w:sz w:val="24"/>
              </w:rPr>
              <w:t>SOL-MANAGER</w:t>
            </w:r>
          </w:p>
        </w:tc>
      </w:tr>
      <w:tr w:rsidR="0005420A" w:rsidTr="00C45B10">
        <w:trPr>
          <w:trHeight w:val="20"/>
        </w:trPr>
        <w:tc>
          <w:tcPr>
            <w:tcW w:w="1193"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2</w:t>
            </w:r>
          </w:p>
        </w:tc>
        <w:tc>
          <w:tcPr>
            <w:tcW w:w="3463"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智能检测软件</w:t>
            </w:r>
          </w:p>
        </w:tc>
        <w:tc>
          <w:tcPr>
            <w:tcW w:w="4177"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中盈创信</w:t>
            </w:r>
            <w:r>
              <w:rPr>
                <w:rFonts w:ascii="仿宋" w:eastAsia="仿宋" w:hAnsi="仿宋"/>
                <w:color w:val="000000"/>
                <w:sz w:val="24"/>
              </w:rPr>
              <w:t>SOL-SOFT-X</w:t>
            </w:r>
          </w:p>
        </w:tc>
      </w:tr>
      <w:tr w:rsidR="0005420A" w:rsidTr="00C45B10">
        <w:trPr>
          <w:trHeight w:val="299"/>
        </w:trPr>
        <w:tc>
          <w:tcPr>
            <w:tcW w:w="1193"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3</w:t>
            </w:r>
          </w:p>
        </w:tc>
        <w:tc>
          <w:tcPr>
            <w:tcW w:w="3463"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智能检测平台</w:t>
            </w:r>
          </w:p>
        </w:tc>
        <w:tc>
          <w:tcPr>
            <w:tcW w:w="4177"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中盈创信</w:t>
            </w:r>
            <w:r>
              <w:rPr>
                <w:rFonts w:ascii="仿宋" w:eastAsia="仿宋" w:hAnsi="仿宋"/>
                <w:color w:val="000000"/>
                <w:sz w:val="24"/>
              </w:rPr>
              <w:t>SOL-MONITOR</w:t>
            </w:r>
          </w:p>
        </w:tc>
      </w:tr>
      <w:tr w:rsidR="0005420A" w:rsidTr="00C45B10">
        <w:trPr>
          <w:trHeight w:val="20"/>
        </w:trPr>
        <w:tc>
          <w:tcPr>
            <w:tcW w:w="1193"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3463" w:type="dxa"/>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电脑内置操作系统软件</w:t>
            </w:r>
          </w:p>
        </w:tc>
        <w:tc>
          <w:tcPr>
            <w:tcW w:w="4177" w:type="dxa"/>
            <w:vAlign w:val="center"/>
          </w:tcPr>
          <w:p w:rsidR="0005420A" w:rsidRDefault="003F1BC0">
            <w:pPr>
              <w:jc w:val="center"/>
              <w:rPr>
                <w:rFonts w:ascii="仿宋" w:eastAsia="仿宋" w:hAnsi="仿宋"/>
                <w:color w:val="000000"/>
                <w:sz w:val="24"/>
              </w:rPr>
            </w:pPr>
            <w:r>
              <w:rPr>
                <w:rFonts w:ascii="仿宋" w:eastAsia="仿宋" w:hAnsi="仿宋"/>
                <w:color w:val="000000"/>
                <w:sz w:val="24"/>
              </w:rPr>
              <w:t>Windows 7</w:t>
            </w:r>
            <w:r>
              <w:rPr>
                <w:rFonts w:ascii="仿宋" w:eastAsia="仿宋" w:hAnsi="仿宋" w:hint="eastAsia"/>
                <w:color w:val="000000"/>
                <w:sz w:val="24"/>
              </w:rPr>
              <w:t>家庭板或旗舰板</w:t>
            </w:r>
          </w:p>
        </w:tc>
      </w:tr>
    </w:tbl>
    <w:p w:rsidR="0005420A" w:rsidRDefault="003F1BC0">
      <w:pPr>
        <w:pStyle w:val="3"/>
        <w:keepNext w:val="0"/>
        <w:keepLines w:val="0"/>
        <w:tabs>
          <w:tab w:val="left" w:pos="3301"/>
        </w:tabs>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十一、成绩评定</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本赛项评分本着公平、公正、公开的原则。评分标准在注重对参赛选手综合能力考察的同时</w:t>
      </w:r>
      <w:r>
        <w:rPr>
          <w:rFonts w:ascii="仿宋" w:eastAsia="仿宋" w:hAnsi="仿宋" w:cs="Arial"/>
          <w:color w:val="000000"/>
          <w:sz w:val="28"/>
          <w:szCs w:val="28"/>
        </w:rPr>
        <w:t>,</w:t>
      </w:r>
      <w:r>
        <w:rPr>
          <w:rFonts w:ascii="仿宋" w:eastAsia="仿宋" w:hAnsi="仿宋" w:cs="Arial" w:hint="eastAsia"/>
          <w:color w:val="000000"/>
          <w:sz w:val="28"/>
          <w:szCs w:val="28"/>
        </w:rPr>
        <w:t>也能客观反映参赛选手的技能水平及职业素养。</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（一）评分方法及裁判分工</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本赛项评分包括机评分、客观结果性评分及主观结果性评分三种，裁判分工除裁判长外，其余人员分成</w:t>
      </w:r>
      <w:r>
        <w:rPr>
          <w:rFonts w:ascii="仿宋" w:eastAsia="仿宋" w:hAnsi="仿宋" w:cs="Arial"/>
          <w:color w:val="000000"/>
          <w:sz w:val="28"/>
          <w:szCs w:val="28"/>
        </w:rPr>
        <w:t>5</w:t>
      </w:r>
      <w:r>
        <w:rPr>
          <w:rFonts w:ascii="仿宋" w:eastAsia="仿宋" w:hAnsi="仿宋" w:cs="Arial" w:hint="eastAsia"/>
          <w:color w:val="000000"/>
          <w:sz w:val="28"/>
          <w:szCs w:val="28"/>
        </w:rPr>
        <w:t>个评分小组，其中客观性评分小组</w:t>
      </w:r>
      <w:r>
        <w:rPr>
          <w:rFonts w:ascii="仿宋" w:eastAsia="仿宋" w:hAnsi="仿宋" w:cs="Arial"/>
          <w:color w:val="000000"/>
          <w:sz w:val="28"/>
          <w:szCs w:val="28"/>
        </w:rPr>
        <w:t>2</w:t>
      </w:r>
      <w:r>
        <w:rPr>
          <w:rFonts w:ascii="仿宋" w:eastAsia="仿宋" w:hAnsi="仿宋" w:cs="Arial" w:hint="eastAsia"/>
          <w:color w:val="000000"/>
          <w:sz w:val="28"/>
          <w:szCs w:val="28"/>
        </w:rPr>
        <w:t>个，主观性评分小组</w:t>
      </w:r>
      <w:r>
        <w:rPr>
          <w:rFonts w:ascii="仿宋" w:eastAsia="仿宋" w:hAnsi="仿宋" w:cs="Arial"/>
          <w:color w:val="000000"/>
          <w:sz w:val="28"/>
          <w:szCs w:val="28"/>
        </w:rPr>
        <w:t>3</w:t>
      </w:r>
      <w:r>
        <w:rPr>
          <w:rFonts w:ascii="仿宋" w:eastAsia="仿宋" w:hAnsi="仿宋" w:cs="Arial" w:hint="eastAsia"/>
          <w:color w:val="000000"/>
          <w:sz w:val="28"/>
          <w:szCs w:val="28"/>
        </w:rPr>
        <w:t>个，评分裁判总数为</w:t>
      </w:r>
      <w:r>
        <w:rPr>
          <w:rFonts w:ascii="仿宋" w:eastAsia="仿宋" w:hAnsi="仿宋" w:cs="Arial"/>
          <w:color w:val="000000"/>
          <w:sz w:val="28"/>
          <w:szCs w:val="28"/>
        </w:rPr>
        <w:t>19</w:t>
      </w:r>
      <w:r>
        <w:rPr>
          <w:rFonts w:ascii="仿宋" w:eastAsia="仿宋" w:hAnsi="仿宋" w:cs="Arial" w:hint="eastAsia"/>
          <w:color w:val="000000"/>
          <w:sz w:val="28"/>
          <w:szCs w:val="28"/>
        </w:rPr>
        <w:t>人（不包含裁判长、加密裁判及现场裁判）。</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color w:val="000000"/>
          <w:sz w:val="28"/>
          <w:szCs w:val="28"/>
        </w:rPr>
        <w:t>1.</w:t>
      </w:r>
      <w:r>
        <w:rPr>
          <w:rFonts w:ascii="仿宋" w:eastAsia="仿宋" w:hAnsi="仿宋" w:cs="Arial" w:hint="eastAsia"/>
          <w:color w:val="000000"/>
          <w:sz w:val="28"/>
          <w:szCs w:val="28"/>
        </w:rPr>
        <w:t>机评分：由裁判长与副裁判长直接从平台服务器中调取。</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对于竞赛任务</w:t>
      </w:r>
      <w:r>
        <w:rPr>
          <w:rFonts w:ascii="仿宋" w:eastAsia="仿宋" w:hAnsi="仿宋" w:cs="Arial"/>
          <w:color w:val="000000"/>
          <w:sz w:val="28"/>
          <w:szCs w:val="28"/>
        </w:rPr>
        <w:t>1</w:t>
      </w:r>
      <w:r>
        <w:rPr>
          <w:rFonts w:ascii="仿宋" w:eastAsia="仿宋" w:hAnsi="仿宋" w:cs="Arial" w:hint="eastAsia"/>
          <w:color w:val="000000"/>
          <w:sz w:val="28"/>
          <w:szCs w:val="28"/>
        </w:rPr>
        <w:t>的维修结果，现场采用专用的检测平台及软件进行自动评分并记录成绩，参赛队选手在完成主板及功能板维修后，只</w:t>
      </w:r>
      <w:r>
        <w:rPr>
          <w:rFonts w:ascii="仿宋" w:eastAsia="仿宋" w:hAnsi="仿宋" w:cs="Arial" w:hint="eastAsia"/>
          <w:color w:val="000000"/>
          <w:sz w:val="28"/>
          <w:szCs w:val="28"/>
        </w:rPr>
        <w:lastRenderedPageBreak/>
        <w:t>需通过检测平台提交结果即可。</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color w:val="000000"/>
          <w:sz w:val="28"/>
          <w:szCs w:val="28"/>
        </w:rPr>
        <w:t>2.</w:t>
      </w:r>
      <w:r>
        <w:rPr>
          <w:rFonts w:ascii="仿宋" w:eastAsia="仿宋" w:hAnsi="仿宋" w:cs="Arial" w:hint="eastAsia"/>
          <w:color w:val="000000"/>
          <w:sz w:val="28"/>
          <w:szCs w:val="28"/>
        </w:rPr>
        <w:t>客观结果性评分：由</w:t>
      </w:r>
      <w:r>
        <w:rPr>
          <w:rFonts w:ascii="仿宋" w:eastAsia="仿宋" w:hAnsi="仿宋" w:cs="Arial"/>
          <w:color w:val="000000"/>
          <w:sz w:val="28"/>
          <w:szCs w:val="28"/>
        </w:rPr>
        <w:t>2</w:t>
      </w:r>
      <w:r>
        <w:rPr>
          <w:rFonts w:ascii="仿宋" w:eastAsia="仿宋" w:hAnsi="仿宋" w:cs="Arial" w:hint="eastAsia"/>
          <w:color w:val="000000"/>
          <w:sz w:val="28"/>
          <w:szCs w:val="28"/>
        </w:rPr>
        <w:t>个裁判小组分别负责下列两项任务。</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第</w:t>
      </w:r>
      <w:r>
        <w:rPr>
          <w:rFonts w:ascii="仿宋" w:eastAsia="仿宋" w:hAnsi="仿宋" w:cs="Arial"/>
          <w:color w:val="000000"/>
          <w:sz w:val="28"/>
          <w:szCs w:val="28"/>
        </w:rPr>
        <w:t>1</w:t>
      </w:r>
      <w:r>
        <w:rPr>
          <w:rFonts w:ascii="仿宋" w:eastAsia="仿宋" w:hAnsi="仿宋" w:cs="Arial" w:hint="eastAsia"/>
          <w:color w:val="000000"/>
          <w:sz w:val="28"/>
          <w:szCs w:val="28"/>
        </w:rPr>
        <w:t>小组：由</w:t>
      </w:r>
      <w:r>
        <w:rPr>
          <w:rFonts w:ascii="仿宋" w:eastAsia="仿宋" w:hAnsi="仿宋" w:cs="Arial"/>
          <w:color w:val="000000"/>
          <w:sz w:val="28"/>
          <w:szCs w:val="28"/>
        </w:rPr>
        <w:t>2</w:t>
      </w:r>
      <w:r>
        <w:rPr>
          <w:rFonts w:ascii="仿宋" w:eastAsia="仿宋" w:hAnsi="仿宋" w:cs="Arial" w:hint="eastAsia"/>
          <w:color w:val="000000"/>
          <w:sz w:val="28"/>
          <w:szCs w:val="28"/>
        </w:rPr>
        <w:t>名裁判组成，负责任务二的评分</w:t>
      </w:r>
      <w:r>
        <w:rPr>
          <w:rFonts w:ascii="仿宋" w:eastAsia="仿宋" w:hAnsi="仿宋" w:cs="Arial" w:hint="eastAsia"/>
          <w:color w:val="000000"/>
          <w:sz w:val="28"/>
          <w:szCs w:val="28"/>
        </w:rPr>
        <w:t>。评分方法：将选手对存储设备维修及数据恢复的结果与标准答案进行对照，即可确定选手得分。</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第</w:t>
      </w:r>
      <w:r>
        <w:rPr>
          <w:rFonts w:ascii="仿宋" w:eastAsia="仿宋" w:hAnsi="仿宋" w:cs="Arial"/>
          <w:color w:val="000000"/>
          <w:sz w:val="28"/>
          <w:szCs w:val="28"/>
        </w:rPr>
        <w:t>2</w:t>
      </w:r>
      <w:r>
        <w:rPr>
          <w:rFonts w:ascii="仿宋" w:eastAsia="仿宋" w:hAnsi="仿宋" w:cs="Arial" w:hint="eastAsia"/>
          <w:color w:val="000000"/>
          <w:sz w:val="28"/>
          <w:szCs w:val="28"/>
        </w:rPr>
        <w:t>小组：由</w:t>
      </w:r>
      <w:r>
        <w:rPr>
          <w:rFonts w:ascii="仿宋" w:eastAsia="仿宋" w:hAnsi="仿宋" w:cs="Arial"/>
          <w:color w:val="000000"/>
          <w:sz w:val="28"/>
          <w:szCs w:val="28"/>
        </w:rPr>
        <w:t>2</w:t>
      </w:r>
      <w:r>
        <w:rPr>
          <w:rFonts w:ascii="仿宋" w:eastAsia="仿宋" w:hAnsi="仿宋" w:cs="Arial" w:hint="eastAsia"/>
          <w:color w:val="000000"/>
          <w:sz w:val="28"/>
          <w:szCs w:val="28"/>
        </w:rPr>
        <w:t>名裁判组成，负责任务竞速评分。评分方法：首先由裁判长或指定的裁判从平台服务器中直接调取选手结束比赛的时间数据，然后依照参赛队选手结束比赛的时间先后及之前任务的总得分，使用指定的计算公式，确定各参赛队的竞速得分。</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color w:val="000000"/>
          <w:sz w:val="28"/>
          <w:szCs w:val="28"/>
        </w:rPr>
        <w:t>3.</w:t>
      </w:r>
      <w:r>
        <w:rPr>
          <w:rFonts w:ascii="仿宋" w:eastAsia="仿宋" w:hAnsi="仿宋" w:cs="Arial" w:hint="eastAsia"/>
          <w:color w:val="000000"/>
          <w:sz w:val="28"/>
          <w:szCs w:val="28"/>
        </w:rPr>
        <w:t>主观结果性评分：由三个裁判小组分别负责，每组</w:t>
      </w:r>
      <w:r>
        <w:rPr>
          <w:rFonts w:ascii="仿宋" w:eastAsia="仿宋" w:hAnsi="仿宋" w:cs="Arial"/>
          <w:color w:val="000000"/>
          <w:sz w:val="28"/>
          <w:szCs w:val="28"/>
        </w:rPr>
        <w:t>5</w:t>
      </w:r>
      <w:r>
        <w:rPr>
          <w:rFonts w:ascii="仿宋" w:eastAsia="仿宋" w:hAnsi="仿宋" w:cs="Arial" w:hint="eastAsia"/>
          <w:color w:val="000000"/>
          <w:sz w:val="28"/>
          <w:szCs w:val="28"/>
        </w:rPr>
        <w:t>人。</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评分方法：对于竞赛任务中参赛队选手填写的维修报告，由</w:t>
      </w:r>
      <w:r>
        <w:rPr>
          <w:rFonts w:ascii="仿宋" w:eastAsia="仿宋" w:hAnsi="仿宋" w:cs="Arial"/>
          <w:color w:val="000000"/>
          <w:sz w:val="28"/>
          <w:szCs w:val="28"/>
        </w:rPr>
        <w:t>5</w:t>
      </w:r>
      <w:r>
        <w:rPr>
          <w:rFonts w:ascii="仿宋" w:eastAsia="仿宋" w:hAnsi="仿宋" w:cs="Arial" w:hint="eastAsia"/>
          <w:color w:val="000000"/>
          <w:sz w:val="28"/>
          <w:szCs w:val="28"/>
        </w:rPr>
        <w:t>名评分裁判依照给定的参考答案，对填写的内容分别进行打分，取其中</w:t>
      </w:r>
      <w:r>
        <w:rPr>
          <w:rFonts w:ascii="仿宋" w:eastAsia="仿宋" w:hAnsi="仿宋" w:cs="Arial"/>
          <w:color w:val="000000"/>
          <w:sz w:val="28"/>
          <w:szCs w:val="28"/>
        </w:rPr>
        <w:t>3</w:t>
      </w:r>
      <w:r>
        <w:rPr>
          <w:rFonts w:ascii="仿宋" w:eastAsia="仿宋" w:hAnsi="仿宋" w:cs="Arial" w:hint="eastAsia"/>
          <w:color w:val="000000"/>
          <w:sz w:val="28"/>
          <w:szCs w:val="28"/>
        </w:rPr>
        <w:t>名裁判的平均分（去掉最高</w:t>
      </w:r>
      <w:r>
        <w:rPr>
          <w:rFonts w:ascii="仿宋" w:eastAsia="仿宋" w:hAnsi="仿宋" w:cs="Arial" w:hint="eastAsia"/>
          <w:color w:val="000000"/>
          <w:sz w:val="28"/>
          <w:szCs w:val="28"/>
        </w:rPr>
        <w:t>分和最低分）作为参赛队本项得分。</w:t>
      </w:r>
    </w:p>
    <w:p w:rsidR="0005420A" w:rsidRDefault="003F1BC0">
      <w:pPr>
        <w:snapToGrid w:val="0"/>
        <w:spacing w:line="560" w:lineRule="exact"/>
        <w:ind w:firstLine="420"/>
        <w:outlineLvl w:val="0"/>
        <w:rPr>
          <w:rFonts w:ascii="仿宋" w:eastAsia="仿宋" w:hAnsi="仿宋"/>
          <w:b/>
          <w:color w:val="000000"/>
          <w:sz w:val="28"/>
          <w:szCs w:val="28"/>
        </w:rPr>
      </w:pPr>
      <w:r>
        <w:rPr>
          <w:rFonts w:ascii="仿宋" w:eastAsia="仿宋" w:hAnsi="仿宋" w:cs="Arial" w:hint="eastAsia"/>
          <w:b/>
          <w:color w:val="000000"/>
          <w:sz w:val="28"/>
          <w:szCs w:val="28"/>
        </w:rPr>
        <w:t>（二）</w:t>
      </w:r>
      <w:r>
        <w:rPr>
          <w:rFonts w:ascii="仿宋" w:eastAsia="仿宋" w:hAnsi="仿宋" w:hint="eastAsia"/>
          <w:b/>
          <w:color w:val="000000"/>
          <w:sz w:val="28"/>
          <w:szCs w:val="28"/>
        </w:rPr>
        <w:t>评分标准</w:t>
      </w:r>
    </w:p>
    <w:tbl>
      <w:tblPr>
        <w:tblW w:w="8245" w:type="dxa"/>
        <w:jc w:val="center"/>
        <w:tblLayout w:type="fixed"/>
        <w:tblLook w:val="04A0" w:firstRow="1" w:lastRow="0" w:firstColumn="1" w:lastColumn="0" w:noHBand="0" w:noVBand="1"/>
      </w:tblPr>
      <w:tblGrid>
        <w:gridCol w:w="1246"/>
        <w:gridCol w:w="851"/>
        <w:gridCol w:w="3436"/>
        <w:gridCol w:w="1116"/>
        <w:gridCol w:w="1596"/>
      </w:tblGrid>
      <w:tr w:rsidR="0005420A">
        <w:trPr>
          <w:trHeight w:val="397"/>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一级指标</w:t>
            </w:r>
          </w:p>
        </w:tc>
        <w:tc>
          <w:tcPr>
            <w:tcW w:w="851" w:type="dxa"/>
            <w:tcBorders>
              <w:top w:val="single" w:sz="4" w:space="0" w:color="000000"/>
              <w:left w:val="single" w:sz="4" w:space="0" w:color="000000"/>
              <w:bottom w:val="single" w:sz="4" w:space="0" w:color="000000"/>
              <w:right w:val="single" w:sz="4" w:space="0" w:color="000000"/>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比例</w:t>
            </w:r>
          </w:p>
        </w:tc>
        <w:tc>
          <w:tcPr>
            <w:tcW w:w="3436" w:type="dxa"/>
            <w:tcBorders>
              <w:top w:val="single" w:sz="4" w:space="0" w:color="000000"/>
              <w:left w:val="nil"/>
              <w:bottom w:val="single" w:sz="4" w:space="0" w:color="000000"/>
              <w:right w:val="single" w:sz="4" w:space="0" w:color="000000"/>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二级指标</w:t>
            </w:r>
          </w:p>
        </w:tc>
        <w:tc>
          <w:tcPr>
            <w:tcW w:w="1116" w:type="dxa"/>
            <w:tcBorders>
              <w:top w:val="single" w:sz="4" w:space="0" w:color="000000"/>
              <w:left w:val="nil"/>
              <w:bottom w:val="single" w:sz="4" w:space="0" w:color="000000"/>
              <w:right w:val="single" w:sz="4" w:space="0" w:color="000000"/>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比例</w:t>
            </w:r>
          </w:p>
        </w:tc>
        <w:tc>
          <w:tcPr>
            <w:tcW w:w="1596" w:type="dxa"/>
            <w:tcBorders>
              <w:top w:val="single" w:sz="4" w:space="0" w:color="000000"/>
              <w:left w:val="nil"/>
              <w:bottom w:val="single" w:sz="4" w:space="0" w:color="000000"/>
              <w:right w:val="single" w:sz="4" w:space="0" w:color="000000"/>
            </w:tcBorders>
            <w:vAlign w:val="center"/>
          </w:tcPr>
          <w:p w:rsidR="0005420A" w:rsidRDefault="003F1BC0">
            <w:pPr>
              <w:spacing w:line="560" w:lineRule="exact"/>
              <w:jc w:val="center"/>
              <w:rPr>
                <w:rFonts w:ascii="仿宋" w:eastAsia="仿宋" w:hAnsi="仿宋"/>
                <w:b/>
                <w:color w:val="000000"/>
                <w:sz w:val="24"/>
              </w:rPr>
            </w:pPr>
            <w:r>
              <w:rPr>
                <w:rFonts w:ascii="仿宋" w:eastAsia="仿宋" w:hAnsi="仿宋" w:hint="eastAsia"/>
                <w:b/>
                <w:color w:val="000000"/>
                <w:sz w:val="24"/>
              </w:rPr>
              <w:t>类型</w:t>
            </w:r>
          </w:p>
        </w:tc>
      </w:tr>
      <w:tr w:rsidR="0005420A">
        <w:trPr>
          <w:trHeight w:val="397"/>
          <w:jc w:val="center"/>
        </w:trPr>
        <w:tc>
          <w:tcPr>
            <w:tcW w:w="1246" w:type="dxa"/>
            <w:vMerge w:val="restart"/>
            <w:tcBorders>
              <w:top w:val="nil"/>
              <w:left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电路板检测与维修</w:t>
            </w:r>
          </w:p>
        </w:tc>
        <w:tc>
          <w:tcPr>
            <w:tcW w:w="851" w:type="dxa"/>
            <w:vMerge w:val="restart"/>
            <w:tcBorders>
              <w:top w:val="nil"/>
              <w:left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40%</w:t>
            </w: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板卡一的检测与维修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1596" w:type="dxa"/>
            <w:vMerge w:val="restart"/>
            <w:tcBorders>
              <w:top w:val="nil"/>
              <w:left w:val="nil"/>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机评分</w:t>
            </w: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板卡二的检测与维修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板卡三的检测与维修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板卡四的检测与维修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板卡五的检测与维修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4%</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板卡六的检测与维修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12%</w:t>
            </w:r>
          </w:p>
        </w:tc>
        <w:tc>
          <w:tcPr>
            <w:tcW w:w="1596" w:type="dxa"/>
            <w:vMerge/>
            <w:tcBorders>
              <w:left w:val="nil"/>
              <w:bottom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bottom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bottom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板卡检测维修报告</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8%</w:t>
            </w:r>
          </w:p>
        </w:tc>
        <w:tc>
          <w:tcPr>
            <w:tcW w:w="159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主观性评分</w:t>
            </w:r>
          </w:p>
        </w:tc>
      </w:tr>
      <w:tr w:rsidR="0005420A">
        <w:trPr>
          <w:trHeight w:val="397"/>
          <w:jc w:val="center"/>
        </w:trPr>
        <w:tc>
          <w:tcPr>
            <w:tcW w:w="1246" w:type="dxa"/>
            <w:vMerge w:val="restart"/>
            <w:tcBorders>
              <w:top w:val="nil"/>
              <w:left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存储设备维修及数据恢复</w:t>
            </w:r>
          </w:p>
        </w:tc>
        <w:tc>
          <w:tcPr>
            <w:tcW w:w="851" w:type="dxa"/>
            <w:vMerge w:val="restart"/>
            <w:tcBorders>
              <w:top w:val="single" w:sz="4" w:space="0" w:color="000000"/>
              <w:left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50%</w:t>
            </w: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硬盘电路板故障检测与维修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5%</w:t>
            </w:r>
          </w:p>
        </w:tc>
        <w:tc>
          <w:tcPr>
            <w:tcW w:w="1596" w:type="dxa"/>
            <w:vMerge w:val="restart"/>
            <w:tcBorders>
              <w:top w:val="nil"/>
              <w:left w:val="nil"/>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客观性评分</w:t>
            </w: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硬盘固件维修</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5%</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硬盘分区恢复</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文件系统恢复</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1596" w:type="dxa"/>
            <w:vMerge/>
            <w:tcBorders>
              <w:left w:val="nil"/>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文档恢复</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1596" w:type="dxa"/>
            <w:vMerge/>
            <w:tcBorders>
              <w:left w:val="nil"/>
              <w:bottom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r>
      <w:tr w:rsidR="0005420A">
        <w:trPr>
          <w:trHeight w:val="397"/>
          <w:jc w:val="center"/>
        </w:trPr>
        <w:tc>
          <w:tcPr>
            <w:tcW w:w="1246" w:type="dxa"/>
            <w:vMerge/>
            <w:tcBorders>
              <w:left w:val="single" w:sz="4" w:space="0" w:color="000000"/>
              <w:bottom w:val="single" w:sz="4" w:space="0" w:color="000000"/>
              <w:right w:val="single" w:sz="4" w:space="0" w:color="000000"/>
            </w:tcBorders>
            <w:vAlign w:val="center"/>
          </w:tcPr>
          <w:p w:rsidR="0005420A" w:rsidRDefault="0005420A">
            <w:pPr>
              <w:rPr>
                <w:rFonts w:ascii="仿宋" w:eastAsia="仿宋" w:hAnsi="仿宋"/>
                <w:color w:val="000000"/>
                <w:sz w:val="24"/>
              </w:rPr>
            </w:pPr>
          </w:p>
        </w:tc>
        <w:tc>
          <w:tcPr>
            <w:tcW w:w="851" w:type="dxa"/>
            <w:vMerge/>
            <w:tcBorders>
              <w:left w:val="single" w:sz="4" w:space="0" w:color="000000"/>
              <w:bottom w:val="single" w:sz="4" w:space="0" w:color="000000"/>
              <w:right w:val="single" w:sz="4" w:space="0" w:color="000000"/>
            </w:tcBorders>
            <w:vAlign w:val="center"/>
          </w:tcPr>
          <w:p w:rsidR="0005420A" w:rsidRDefault="0005420A">
            <w:pPr>
              <w:jc w:val="center"/>
              <w:rPr>
                <w:rFonts w:ascii="仿宋" w:eastAsia="仿宋" w:hAnsi="仿宋"/>
                <w:color w:val="000000"/>
                <w:sz w:val="24"/>
              </w:rPr>
            </w:pP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存储介质检测维修报告</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159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主观性评分</w:t>
            </w:r>
          </w:p>
        </w:tc>
      </w:tr>
      <w:tr w:rsidR="0005420A">
        <w:trPr>
          <w:trHeight w:val="397"/>
          <w:jc w:val="center"/>
        </w:trPr>
        <w:tc>
          <w:tcPr>
            <w:tcW w:w="1246" w:type="dxa"/>
            <w:tcBorders>
              <w:top w:val="nil"/>
              <w:left w:val="single" w:sz="4" w:space="0" w:color="000000"/>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lastRenderedPageBreak/>
              <w:t>检测维修竞速</w:t>
            </w:r>
          </w:p>
        </w:tc>
        <w:tc>
          <w:tcPr>
            <w:tcW w:w="851" w:type="dxa"/>
            <w:tcBorders>
              <w:left w:val="single" w:sz="4" w:space="0" w:color="000000"/>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3436" w:type="dxa"/>
            <w:tcBorders>
              <w:top w:val="nil"/>
              <w:left w:val="nil"/>
              <w:bottom w:val="single" w:sz="4" w:space="0" w:color="000000"/>
              <w:right w:val="single" w:sz="4" w:space="0" w:color="000000"/>
            </w:tcBorders>
            <w:vAlign w:val="center"/>
          </w:tcPr>
          <w:p w:rsidR="0005420A" w:rsidRDefault="003F1BC0">
            <w:pPr>
              <w:rPr>
                <w:rFonts w:ascii="仿宋" w:eastAsia="仿宋" w:hAnsi="仿宋"/>
                <w:color w:val="000000"/>
                <w:sz w:val="24"/>
              </w:rPr>
            </w:pPr>
            <w:r>
              <w:rPr>
                <w:rFonts w:ascii="仿宋" w:eastAsia="仿宋" w:hAnsi="仿宋" w:hint="eastAsia"/>
                <w:color w:val="000000"/>
                <w:sz w:val="24"/>
              </w:rPr>
              <w:t>综合考虑参赛选手完成任务的质量与用时</w:t>
            </w:r>
          </w:p>
        </w:tc>
        <w:tc>
          <w:tcPr>
            <w:tcW w:w="111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color w:val="000000"/>
                <w:sz w:val="24"/>
              </w:rPr>
              <w:t>10%</w:t>
            </w:r>
          </w:p>
        </w:tc>
        <w:tc>
          <w:tcPr>
            <w:tcW w:w="1596" w:type="dxa"/>
            <w:tcBorders>
              <w:top w:val="nil"/>
              <w:left w:val="nil"/>
              <w:bottom w:val="single" w:sz="4" w:space="0" w:color="000000"/>
              <w:right w:val="single" w:sz="4" w:space="0" w:color="000000"/>
            </w:tcBorders>
            <w:vAlign w:val="center"/>
          </w:tcPr>
          <w:p w:rsidR="0005420A" w:rsidRDefault="003F1BC0">
            <w:pPr>
              <w:jc w:val="center"/>
              <w:rPr>
                <w:rFonts w:ascii="仿宋" w:eastAsia="仿宋" w:hAnsi="仿宋"/>
                <w:color w:val="000000"/>
                <w:sz w:val="24"/>
              </w:rPr>
            </w:pPr>
            <w:r>
              <w:rPr>
                <w:rFonts w:ascii="仿宋" w:eastAsia="仿宋" w:hAnsi="仿宋" w:hint="eastAsia"/>
                <w:color w:val="000000"/>
                <w:sz w:val="24"/>
              </w:rPr>
              <w:t>客观性评分</w:t>
            </w:r>
          </w:p>
        </w:tc>
      </w:tr>
    </w:tbl>
    <w:p w:rsidR="0005420A" w:rsidRDefault="003F1BC0">
      <w:pPr>
        <w:snapToGrid w:val="0"/>
        <w:spacing w:line="560" w:lineRule="exact"/>
        <w:ind w:firstLine="420"/>
        <w:outlineLvl w:val="0"/>
        <w:rPr>
          <w:rFonts w:ascii="仿宋" w:eastAsia="仿宋" w:hAnsi="仿宋"/>
          <w:b/>
          <w:color w:val="000000"/>
          <w:sz w:val="28"/>
          <w:szCs w:val="28"/>
        </w:rPr>
      </w:pPr>
      <w:r>
        <w:rPr>
          <w:rFonts w:ascii="仿宋" w:eastAsia="仿宋" w:hAnsi="仿宋" w:cs="Arial" w:hint="eastAsia"/>
          <w:b/>
          <w:color w:val="000000"/>
          <w:sz w:val="28"/>
          <w:szCs w:val="28"/>
        </w:rPr>
        <w:t>（三）</w:t>
      </w:r>
      <w:r>
        <w:rPr>
          <w:rFonts w:ascii="仿宋" w:eastAsia="仿宋" w:hAnsi="仿宋" w:hint="eastAsia"/>
          <w:b/>
          <w:color w:val="000000"/>
          <w:sz w:val="28"/>
          <w:szCs w:val="28"/>
        </w:rPr>
        <w:t>成绩复核与公布</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color w:val="000000"/>
          <w:sz w:val="28"/>
          <w:szCs w:val="28"/>
        </w:rPr>
        <w:t xml:space="preserve">1. </w:t>
      </w:r>
      <w:r>
        <w:rPr>
          <w:rFonts w:ascii="仿宋" w:eastAsia="仿宋" w:hAnsi="仿宋" w:cs="Arial" w:hint="eastAsia"/>
          <w:color w:val="000000"/>
          <w:sz w:val="28"/>
          <w:szCs w:val="28"/>
        </w:rPr>
        <w:t>为保障成绩评判的准确性，监督组将对赛项总成绩排名前</w:t>
      </w:r>
      <w:r>
        <w:rPr>
          <w:rFonts w:ascii="仿宋" w:eastAsia="仿宋" w:hAnsi="仿宋" w:cs="Arial"/>
          <w:color w:val="000000"/>
          <w:sz w:val="28"/>
          <w:szCs w:val="28"/>
        </w:rPr>
        <w:t>30%</w:t>
      </w:r>
      <w:r>
        <w:rPr>
          <w:rFonts w:ascii="仿宋" w:eastAsia="仿宋" w:hAnsi="仿宋" w:cs="Arial" w:hint="eastAsia"/>
          <w:color w:val="000000"/>
          <w:sz w:val="28"/>
          <w:szCs w:val="28"/>
        </w:rPr>
        <w:t>的所有参赛队伍（选手）的成绩进行复核；对其余成绩进行抽检复核，抽检覆盖率不得低于</w:t>
      </w:r>
      <w:r>
        <w:rPr>
          <w:rFonts w:ascii="仿宋" w:eastAsia="仿宋" w:hAnsi="仿宋" w:cs="Arial"/>
          <w:color w:val="000000"/>
          <w:sz w:val="28"/>
          <w:szCs w:val="28"/>
        </w:rPr>
        <w:t>15%</w:t>
      </w:r>
      <w:r>
        <w:rPr>
          <w:rFonts w:ascii="仿宋" w:eastAsia="仿宋" w:hAnsi="仿宋" w:cs="Arial" w:hint="eastAsia"/>
          <w:color w:val="000000"/>
          <w:sz w:val="28"/>
          <w:szCs w:val="28"/>
        </w:rPr>
        <w:t>。如发现成绩错误以书面方式及时告知裁判长，由裁判长更正成绩并签字确认。复核、抽检错误率超过</w:t>
      </w:r>
      <w:r>
        <w:rPr>
          <w:rFonts w:ascii="仿宋" w:eastAsia="仿宋" w:hAnsi="仿宋" w:cs="Arial"/>
          <w:color w:val="000000"/>
          <w:sz w:val="28"/>
          <w:szCs w:val="28"/>
        </w:rPr>
        <w:t>5%</w:t>
      </w:r>
      <w:r>
        <w:rPr>
          <w:rFonts w:ascii="仿宋" w:eastAsia="仿宋" w:hAnsi="仿宋" w:cs="Arial" w:hint="eastAsia"/>
          <w:color w:val="000000"/>
          <w:sz w:val="28"/>
          <w:szCs w:val="28"/>
        </w:rPr>
        <w:t>的，裁判组将对所有成绩进行复核。</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color w:val="000000"/>
          <w:sz w:val="28"/>
          <w:szCs w:val="28"/>
        </w:rPr>
        <w:t>2</w:t>
      </w:r>
      <w:r>
        <w:rPr>
          <w:rFonts w:ascii="仿宋" w:eastAsia="仿宋" w:hAnsi="仿宋" w:cs="Arial" w:hint="eastAsia"/>
          <w:color w:val="000000"/>
          <w:sz w:val="28"/>
          <w:szCs w:val="28"/>
        </w:rPr>
        <w:t>．竞赛成绩以复核无误后，经项目裁判长、总裁判长、仲裁人员审核签字后确定。竞赛成绩通过赛场显示屏和网络直播等方式进行实时公布。同时，在赛场及赛场外张贴纸质成绩。若有异议，经过规定程序仲裁后，按照仲裁结果公布比赛成绩。</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十二、奖项设定</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本赛项依照实际参赛选手数量确定奖项：一等奖占参赛队总数的</w:t>
      </w:r>
      <w:r>
        <w:rPr>
          <w:rFonts w:ascii="仿宋" w:eastAsia="仿宋" w:hAnsi="仿宋" w:cs="仿宋"/>
          <w:color w:val="000000"/>
          <w:sz w:val="28"/>
          <w:szCs w:val="28"/>
        </w:rPr>
        <w:t>10%</w:t>
      </w:r>
      <w:r>
        <w:rPr>
          <w:rFonts w:ascii="仿宋" w:eastAsia="仿宋" w:hAnsi="仿宋" w:cs="仿宋" w:hint="eastAsia"/>
          <w:color w:val="000000"/>
          <w:sz w:val="28"/>
          <w:szCs w:val="28"/>
        </w:rPr>
        <w:t>，二等奖占参赛队总数的</w:t>
      </w:r>
      <w:r>
        <w:rPr>
          <w:rFonts w:ascii="仿宋" w:eastAsia="仿宋" w:hAnsi="仿宋" w:cs="仿宋"/>
          <w:color w:val="000000"/>
          <w:sz w:val="28"/>
          <w:szCs w:val="28"/>
        </w:rPr>
        <w:t>20%</w:t>
      </w:r>
      <w:r>
        <w:rPr>
          <w:rFonts w:ascii="仿宋" w:eastAsia="仿宋" w:hAnsi="仿宋" w:cs="仿宋" w:hint="eastAsia"/>
          <w:color w:val="000000"/>
          <w:sz w:val="28"/>
          <w:szCs w:val="28"/>
        </w:rPr>
        <w:t>，三等奖占参赛队总数的</w:t>
      </w:r>
      <w:r>
        <w:rPr>
          <w:rFonts w:ascii="仿宋" w:eastAsia="仿宋" w:hAnsi="仿宋" w:cs="仿宋"/>
          <w:color w:val="000000"/>
          <w:sz w:val="28"/>
          <w:szCs w:val="28"/>
        </w:rPr>
        <w:t>30%</w:t>
      </w:r>
      <w:r w:rsidR="00C45B10">
        <w:rPr>
          <w:rFonts w:ascii="仿宋" w:eastAsia="仿宋" w:hAnsi="仿宋" w:cs="仿宋" w:hint="eastAsia"/>
          <w:color w:val="000000"/>
          <w:sz w:val="28"/>
          <w:szCs w:val="28"/>
        </w:rPr>
        <w:t>，</w:t>
      </w:r>
      <w:r w:rsidR="00C45B10">
        <w:rPr>
          <w:rFonts w:ascii="仿宋" w:eastAsia="仿宋" w:hAnsi="仿宋" w:cs="仿宋"/>
          <w:color w:val="000000"/>
          <w:sz w:val="28"/>
          <w:szCs w:val="28"/>
        </w:rPr>
        <w:t>小数点后四舍五入</w:t>
      </w:r>
      <w:bookmarkStart w:id="0" w:name="_GoBack"/>
      <w:bookmarkEnd w:id="0"/>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获得一等奖参赛队的指导教师，由赛项组委会颁发优秀指导教师证书。</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十三、赛项安全</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hint="eastAsia"/>
          <w:color w:val="000000"/>
          <w:szCs w:val="28"/>
        </w:rPr>
        <w:t>赛事安全是技能竞赛一切工作顺利开展的先决条件，是赛事筹备和运行工作必须考虑的</w:t>
      </w:r>
      <w:r>
        <w:rPr>
          <w:rFonts w:ascii="仿宋" w:eastAsia="仿宋" w:hAnsi="仿宋" w:hint="eastAsia"/>
          <w:color w:val="000000"/>
          <w:szCs w:val="28"/>
        </w:rPr>
        <w:t>核心问题。赛项执委会采取切实有效措施保证大赛期间参赛选手、指导教师、裁判员、工作人员及观众的人身安全。</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bookmarkStart w:id="1" w:name="_Toc361563584"/>
      <w:r>
        <w:rPr>
          <w:rFonts w:ascii="仿宋" w:eastAsia="仿宋" w:hAnsi="仿宋" w:hint="eastAsia"/>
          <w:color w:val="000000"/>
          <w:szCs w:val="28"/>
        </w:rPr>
        <w:t>（一）比赛环境</w:t>
      </w:r>
      <w:bookmarkEnd w:id="1"/>
    </w:p>
    <w:p w:rsidR="0005420A" w:rsidRDefault="003F1BC0">
      <w:pPr>
        <w:pStyle w:val="5-"/>
        <w:numPr>
          <w:ilvl w:val="0"/>
          <w:numId w:val="1"/>
        </w:numPr>
        <w:tabs>
          <w:tab w:val="left" w:pos="851"/>
        </w:tabs>
        <w:adjustRightInd w:val="0"/>
        <w:snapToGrid w:val="0"/>
        <w:spacing w:beforeLines="0" w:afterLines="0" w:line="560" w:lineRule="exact"/>
        <w:ind w:left="0" w:firstLineChars="0" w:firstLine="567"/>
        <w:rPr>
          <w:rFonts w:ascii="仿宋" w:eastAsia="仿宋" w:hAnsi="仿宋"/>
          <w:color w:val="000000"/>
          <w:szCs w:val="28"/>
        </w:rPr>
      </w:pPr>
      <w:r>
        <w:rPr>
          <w:rFonts w:ascii="仿宋" w:eastAsia="仿宋" w:hAnsi="仿宋" w:hint="eastAsia"/>
          <w:color w:val="000000"/>
          <w:szCs w:val="28"/>
        </w:rPr>
        <w:t>执委会须在赛前组织专人对比赛现场、住宿场所和交通保障进行考察，并对安全工作提出明确要求。赛场的布置，赛场内的器材、</w:t>
      </w:r>
      <w:r>
        <w:rPr>
          <w:rFonts w:ascii="仿宋" w:eastAsia="仿宋" w:hAnsi="仿宋" w:hint="eastAsia"/>
          <w:color w:val="000000"/>
          <w:szCs w:val="28"/>
        </w:rPr>
        <w:lastRenderedPageBreak/>
        <w:t>设备，应符合国家有关安全规定。如有必要，也可进行赛场仿真模拟测试，以发现可能出现的问题。承办单位赛前须按照执委会要求排除安全隐患。</w:t>
      </w:r>
    </w:p>
    <w:p w:rsidR="0005420A" w:rsidRDefault="003F1BC0">
      <w:pPr>
        <w:pStyle w:val="5-"/>
        <w:numPr>
          <w:ilvl w:val="0"/>
          <w:numId w:val="1"/>
        </w:numPr>
        <w:tabs>
          <w:tab w:val="left" w:pos="851"/>
        </w:tabs>
        <w:adjustRightInd w:val="0"/>
        <w:snapToGrid w:val="0"/>
        <w:spacing w:beforeLines="0" w:afterLines="0" w:line="560" w:lineRule="exact"/>
        <w:ind w:left="0" w:firstLineChars="0" w:firstLine="567"/>
        <w:rPr>
          <w:rFonts w:ascii="仿宋" w:eastAsia="仿宋" w:hAnsi="仿宋"/>
          <w:color w:val="000000"/>
          <w:szCs w:val="28"/>
        </w:rPr>
      </w:pPr>
      <w:r>
        <w:rPr>
          <w:rFonts w:ascii="仿宋" w:eastAsia="仿宋" w:hAnsi="仿宋" w:hint="eastAsia"/>
          <w:color w:val="000000"/>
          <w:szCs w:val="28"/>
        </w:rPr>
        <w:t>赛场周围要设立警戒线，防止无关人员进入发生意外事件。比赛现场内应参照相关职业岗位的要求为选手提供必要的劳动保护。在具有危险性的操作环节，裁判员要严防选手出现错误操作。</w:t>
      </w:r>
    </w:p>
    <w:p w:rsidR="0005420A" w:rsidRDefault="003F1BC0">
      <w:pPr>
        <w:pStyle w:val="5-"/>
        <w:numPr>
          <w:ilvl w:val="0"/>
          <w:numId w:val="1"/>
        </w:numPr>
        <w:tabs>
          <w:tab w:val="left" w:pos="851"/>
        </w:tabs>
        <w:adjustRightInd w:val="0"/>
        <w:snapToGrid w:val="0"/>
        <w:spacing w:beforeLines="0" w:afterLines="0" w:line="560" w:lineRule="exact"/>
        <w:ind w:left="0" w:firstLineChars="0" w:firstLine="567"/>
        <w:rPr>
          <w:rFonts w:ascii="仿宋" w:eastAsia="仿宋" w:hAnsi="仿宋"/>
          <w:color w:val="000000"/>
          <w:szCs w:val="28"/>
        </w:rPr>
      </w:pPr>
      <w:r>
        <w:rPr>
          <w:rFonts w:ascii="仿宋" w:eastAsia="仿宋" w:hAnsi="仿宋" w:hint="eastAsia"/>
          <w:color w:val="000000"/>
          <w:szCs w:val="28"/>
        </w:rPr>
        <w:t>承办单位应提供保证应急预案实施的条件。对于比赛内容涉及高空作业、可能有坠物、大用电量、易发生火灾等情况的赛项，必须明确制度和预案，并配备急救人员与设施。</w:t>
      </w:r>
    </w:p>
    <w:p w:rsidR="0005420A" w:rsidRDefault="003F1BC0">
      <w:pPr>
        <w:pStyle w:val="5-"/>
        <w:numPr>
          <w:ilvl w:val="0"/>
          <w:numId w:val="1"/>
        </w:numPr>
        <w:tabs>
          <w:tab w:val="left" w:pos="851"/>
        </w:tabs>
        <w:adjustRightInd w:val="0"/>
        <w:snapToGrid w:val="0"/>
        <w:spacing w:beforeLines="0" w:afterLines="0" w:line="560" w:lineRule="exact"/>
        <w:ind w:left="0" w:firstLineChars="0" w:firstLine="567"/>
        <w:rPr>
          <w:rFonts w:ascii="仿宋" w:eastAsia="仿宋" w:hAnsi="仿宋"/>
          <w:color w:val="000000"/>
          <w:szCs w:val="28"/>
        </w:rPr>
      </w:pPr>
      <w:r>
        <w:rPr>
          <w:rFonts w:ascii="仿宋" w:eastAsia="仿宋" w:hAnsi="仿宋" w:hint="eastAsia"/>
          <w:color w:val="000000"/>
          <w:szCs w:val="28"/>
        </w:rPr>
        <w:t>执委会须会同承办单位制定开放赛场和体验区的人员疏导方案。赛场环境中存在人员密集、车流人流交错的区域，除了设置齐全的指示标志外，须增加引导人员，并开辟备用通道。</w:t>
      </w:r>
    </w:p>
    <w:p w:rsidR="0005420A" w:rsidRDefault="003F1BC0">
      <w:pPr>
        <w:pStyle w:val="5-"/>
        <w:numPr>
          <w:ilvl w:val="0"/>
          <w:numId w:val="1"/>
        </w:numPr>
        <w:tabs>
          <w:tab w:val="left" w:pos="851"/>
        </w:tabs>
        <w:adjustRightInd w:val="0"/>
        <w:snapToGrid w:val="0"/>
        <w:spacing w:beforeLines="0" w:afterLines="0" w:line="560" w:lineRule="exact"/>
        <w:ind w:left="0" w:firstLineChars="0" w:firstLine="567"/>
        <w:rPr>
          <w:rFonts w:ascii="仿宋" w:eastAsia="仿宋" w:hAnsi="仿宋"/>
          <w:color w:val="000000"/>
          <w:szCs w:val="28"/>
        </w:rPr>
      </w:pPr>
      <w:r>
        <w:rPr>
          <w:rFonts w:ascii="仿宋" w:eastAsia="仿宋" w:hAnsi="仿宋" w:hint="eastAsia"/>
          <w:color w:val="000000"/>
          <w:szCs w:val="28"/>
        </w:rPr>
        <w:t>大赛期间，承办单位须在赛场管理</w:t>
      </w:r>
      <w:r>
        <w:rPr>
          <w:rFonts w:ascii="仿宋" w:eastAsia="仿宋" w:hAnsi="仿宋" w:hint="eastAsia"/>
          <w:color w:val="000000"/>
          <w:szCs w:val="28"/>
        </w:rPr>
        <w:t>的关键岗位，增加力量，建立安全管理日志。</w:t>
      </w:r>
    </w:p>
    <w:p w:rsidR="0005420A" w:rsidRDefault="003F1BC0">
      <w:pPr>
        <w:pStyle w:val="5-"/>
        <w:numPr>
          <w:ilvl w:val="0"/>
          <w:numId w:val="1"/>
        </w:numPr>
        <w:tabs>
          <w:tab w:val="left" w:pos="851"/>
        </w:tabs>
        <w:adjustRightInd w:val="0"/>
        <w:snapToGrid w:val="0"/>
        <w:spacing w:beforeLines="0" w:afterLines="0" w:line="560" w:lineRule="exact"/>
        <w:ind w:left="0" w:firstLineChars="0" w:firstLine="567"/>
        <w:rPr>
          <w:rFonts w:ascii="仿宋" w:eastAsia="仿宋" w:hAnsi="仿宋"/>
          <w:color w:val="000000"/>
          <w:szCs w:val="28"/>
        </w:rPr>
      </w:pPr>
      <w:r>
        <w:rPr>
          <w:rFonts w:ascii="仿宋" w:eastAsia="仿宋" w:hAnsi="仿宋" w:hint="eastAsia"/>
          <w:color w:val="000000"/>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bookmarkStart w:id="2" w:name="_Toc361563585"/>
      <w:r>
        <w:rPr>
          <w:rFonts w:ascii="仿宋" w:eastAsia="仿宋" w:hAnsi="仿宋" w:hint="eastAsia"/>
          <w:color w:val="000000"/>
          <w:szCs w:val="28"/>
        </w:rPr>
        <w:t>（二）生活条件</w:t>
      </w:r>
      <w:bookmarkEnd w:id="2"/>
    </w:p>
    <w:p w:rsidR="0005420A" w:rsidRDefault="003F1BC0">
      <w:pPr>
        <w:pStyle w:val="5-"/>
        <w:numPr>
          <w:ilvl w:val="0"/>
          <w:numId w:val="2"/>
        </w:numPr>
        <w:tabs>
          <w:tab w:val="left" w:pos="0"/>
          <w:tab w:val="left" w:pos="851"/>
        </w:tabs>
        <w:adjustRightInd w:val="0"/>
        <w:snapToGrid w:val="0"/>
        <w:spacing w:beforeLines="0" w:afterLines="0" w:line="560" w:lineRule="exact"/>
        <w:ind w:left="0" w:firstLineChars="202" w:firstLine="566"/>
        <w:rPr>
          <w:rFonts w:ascii="仿宋" w:eastAsia="仿宋" w:hAnsi="仿宋"/>
          <w:color w:val="000000"/>
          <w:szCs w:val="28"/>
        </w:rPr>
      </w:pPr>
      <w:r>
        <w:rPr>
          <w:rFonts w:ascii="仿宋" w:eastAsia="仿宋" w:hAnsi="仿宋" w:hint="eastAsia"/>
          <w:color w:val="000000"/>
          <w:szCs w:val="28"/>
        </w:rPr>
        <w:t>比赛期间，原则上由执委会统一安排参赛选手和指导教师食宿。承办单位须尊重少数民族的信仰及文化，根据国家相关的民族政策，安排好少数民族选手和教师的饮食起居。</w:t>
      </w:r>
    </w:p>
    <w:p w:rsidR="0005420A" w:rsidRDefault="003F1BC0">
      <w:pPr>
        <w:pStyle w:val="5-"/>
        <w:numPr>
          <w:ilvl w:val="0"/>
          <w:numId w:val="2"/>
        </w:numPr>
        <w:tabs>
          <w:tab w:val="left" w:pos="0"/>
          <w:tab w:val="left" w:pos="851"/>
        </w:tabs>
        <w:adjustRightInd w:val="0"/>
        <w:snapToGrid w:val="0"/>
        <w:spacing w:beforeLines="0" w:afterLines="0" w:line="560" w:lineRule="exact"/>
        <w:ind w:left="0" w:firstLineChars="202" w:firstLine="566"/>
        <w:rPr>
          <w:rFonts w:ascii="仿宋" w:eastAsia="仿宋" w:hAnsi="仿宋"/>
          <w:color w:val="000000"/>
          <w:szCs w:val="28"/>
        </w:rPr>
      </w:pPr>
      <w:r>
        <w:rPr>
          <w:rFonts w:ascii="仿宋" w:eastAsia="仿宋" w:hAnsi="仿宋" w:hint="eastAsia"/>
          <w:color w:val="000000"/>
          <w:szCs w:val="28"/>
        </w:rPr>
        <w:t>比赛期间安排的住宿地应具有宾馆</w:t>
      </w:r>
      <w:r>
        <w:rPr>
          <w:rFonts w:ascii="仿宋" w:eastAsia="仿宋" w:hAnsi="仿宋"/>
          <w:color w:val="000000"/>
          <w:szCs w:val="28"/>
        </w:rPr>
        <w:t>/</w:t>
      </w:r>
      <w:r>
        <w:rPr>
          <w:rFonts w:ascii="仿宋" w:eastAsia="仿宋" w:hAnsi="仿宋" w:hint="eastAsia"/>
          <w:color w:val="000000"/>
          <w:szCs w:val="28"/>
        </w:rPr>
        <w:t>住宿经营许可资质。以学校宿舍作为住宿地的，大赛期间的住宿、卫生、饮食安全等</w:t>
      </w:r>
      <w:r>
        <w:rPr>
          <w:rFonts w:ascii="仿宋" w:eastAsia="仿宋" w:hAnsi="仿宋" w:hint="eastAsia"/>
          <w:color w:val="000000"/>
          <w:szCs w:val="28"/>
        </w:rPr>
        <w:t>由执委会</w:t>
      </w:r>
      <w:r>
        <w:rPr>
          <w:rFonts w:ascii="仿宋" w:eastAsia="仿宋" w:hAnsi="仿宋" w:hint="eastAsia"/>
          <w:color w:val="000000"/>
          <w:szCs w:val="28"/>
        </w:rPr>
        <w:lastRenderedPageBreak/>
        <w:t>和提供宿舍的学校共同负责。</w:t>
      </w:r>
    </w:p>
    <w:p w:rsidR="0005420A" w:rsidRDefault="003F1BC0">
      <w:pPr>
        <w:pStyle w:val="5-"/>
        <w:numPr>
          <w:ilvl w:val="0"/>
          <w:numId w:val="2"/>
        </w:numPr>
        <w:tabs>
          <w:tab w:val="left" w:pos="0"/>
          <w:tab w:val="left" w:pos="851"/>
        </w:tabs>
        <w:adjustRightInd w:val="0"/>
        <w:snapToGrid w:val="0"/>
        <w:spacing w:beforeLines="0" w:afterLines="0" w:line="560" w:lineRule="exact"/>
        <w:ind w:left="0" w:firstLineChars="202" w:firstLine="566"/>
        <w:rPr>
          <w:rFonts w:ascii="仿宋" w:eastAsia="仿宋" w:hAnsi="仿宋"/>
          <w:color w:val="000000"/>
          <w:szCs w:val="28"/>
        </w:rPr>
      </w:pPr>
      <w:r>
        <w:rPr>
          <w:rFonts w:ascii="仿宋" w:eastAsia="仿宋" w:hAnsi="仿宋" w:hint="eastAsia"/>
          <w:color w:val="000000"/>
          <w:szCs w:val="28"/>
        </w:rPr>
        <w:t>大赛期间有组织的参观和观摩活动的交通安全由执委会负责。执委会和承办单位须保证比赛期间选手、指导教师和裁判员、工作人员的交通安全。</w:t>
      </w:r>
    </w:p>
    <w:p w:rsidR="0005420A" w:rsidRDefault="003F1BC0">
      <w:pPr>
        <w:pStyle w:val="5-"/>
        <w:numPr>
          <w:ilvl w:val="0"/>
          <w:numId w:val="2"/>
        </w:numPr>
        <w:tabs>
          <w:tab w:val="left" w:pos="0"/>
          <w:tab w:val="left" w:pos="851"/>
        </w:tabs>
        <w:adjustRightInd w:val="0"/>
        <w:snapToGrid w:val="0"/>
        <w:spacing w:beforeLines="0" w:afterLines="0" w:line="560" w:lineRule="exact"/>
        <w:ind w:left="0" w:firstLineChars="202" w:firstLine="566"/>
        <w:rPr>
          <w:rFonts w:ascii="仿宋" w:eastAsia="仿宋" w:hAnsi="仿宋"/>
          <w:color w:val="000000"/>
          <w:szCs w:val="28"/>
        </w:rPr>
      </w:pPr>
      <w:r>
        <w:rPr>
          <w:rFonts w:ascii="仿宋" w:eastAsia="仿宋" w:hAnsi="仿宋" w:hint="eastAsia"/>
          <w:color w:val="000000"/>
          <w:szCs w:val="28"/>
        </w:rPr>
        <w:t>各赛项的安全管理，除了可以采取必要的安全隔离措施外，应严格遵守国家相关法律法规，保护个人隐私和人身自由。</w:t>
      </w:r>
    </w:p>
    <w:p w:rsidR="0005420A" w:rsidRDefault="003F1BC0">
      <w:pPr>
        <w:pStyle w:val="5-"/>
        <w:numPr>
          <w:ilvl w:val="0"/>
          <w:numId w:val="3"/>
        </w:numPr>
        <w:adjustRightInd w:val="0"/>
        <w:snapToGrid w:val="0"/>
        <w:spacing w:beforeLines="0" w:afterLines="0" w:line="560" w:lineRule="exact"/>
        <w:ind w:firstLineChars="0"/>
        <w:rPr>
          <w:rFonts w:ascii="仿宋" w:eastAsia="仿宋" w:hAnsi="仿宋"/>
          <w:color w:val="000000"/>
          <w:szCs w:val="28"/>
        </w:rPr>
      </w:pPr>
      <w:bookmarkStart w:id="3" w:name="_Toc361563586"/>
      <w:r>
        <w:rPr>
          <w:rFonts w:ascii="仿宋" w:eastAsia="仿宋" w:hAnsi="仿宋" w:hint="eastAsia"/>
          <w:color w:val="000000"/>
          <w:szCs w:val="28"/>
        </w:rPr>
        <w:t>组队责任</w:t>
      </w:r>
      <w:bookmarkEnd w:id="3"/>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1.</w:t>
      </w:r>
      <w:r>
        <w:rPr>
          <w:rFonts w:ascii="仿宋" w:eastAsia="仿宋" w:hAnsi="仿宋" w:hint="eastAsia"/>
          <w:color w:val="000000"/>
          <w:szCs w:val="28"/>
        </w:rPr>
        <w:t>各学校组织代表队时，须安排为参赛选手购买大赛期间的人身意外伤害保险。</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2.</w:t>
      </w:r>
      <w:r>
        <w:rPr>
          <w:rFonts w:ascii="仿宋" w:eastAsia="仿宋" w:hAnsi="仿宋" w:hint="eastAsia"/>
          <w:color w:val="000000"/>
          <w:szCs w:val="28"/>
        </w:rPr>
        <w:t>各学校代表队组成后，须制定相关管理制度，并对所有选手、指导教师进行安全教育。</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3.</w:t>
      </w:r>
      <w:r>
        <w:rPr>
          <w:rFonts w:ascii="仿宋" w:eastAsia="仿宋" w:hAnsi="仿宋" w:hint="eastAsia"/>
          <w:color w:val="000000"/>
          <w:szCs w:val="28"/>
        </w:rPr>
        <w:t>各参赛队伍须加强对参与比赛人员的安全管理，实现与赛场安全管理的对接。</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bookmarkStart w:id="4" w:name="_Toc361563587"/>
      <w:r>
        <w:rPr>
          <w:rFonts w:ascii="仿宋" w:eastAsia="仿宋" w:hAnsi="仿宋" w:hint="eastAsia"/>
          <w:color w:val="000000"/>
          <w:szCs w:val="28"/>
        </w:rPr>
        <w:t>（四）应急处理</w:t>
      </w:r>
      <w:bookmarkEnd w:id="4"/>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hint="eastAsia"/>
          <w:color w:val="000000"/>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05420A" w:rsidRDefault="003F1BC0">
      <w:pPr>
        <w:pStyle w:val="5-"/>
        <w:numPr>
          <w:ilvl w:val="0"/>
          <w:numId w:val="4"/>
        </w:numPr>
        <w:adjustRightInd w:val="0"/>
        <w:snapToGrid w:val="0"/>
        <w:spacing w:beforeLines="0" w:afterLines="0" w:line="560" w:lineRule="exact"/>
        <w:ind w:firstLineChars="0"/>
        <w:rPr>
          <w:rFonts w:ascii="仿宋" w:eastAsia="仿宋" w:hAnsi="仿宋"/>
          <w:color w:val="000000"/>
          <w:szCs w:val="28"/>
        </w:rPr>
      </w:pPr>
      <w:bookmarkStart w:id="5" w:name="_Toc361563588"/>
      <w:r>
        <w:rPr>
          <w:rFonts w:ascii="仿宋" w:eastAsia="仿宋" w:hAnsi="仿宋" w:hint="eastAsia"/>
          <w:color w:val="000000"/>
          <w:szCs w:val="28"/>
        </w:rPr>
        <w:t>处罚措施</w:t>
      </w:r>
      <w:bookmarkEnd w:id="5"/>
    </w:p>
    <w:p w:rsidR="0005420A" w:rsidRDefault="003F1BC0">
      <w:pPr>
        <w:pStyle w:val="5-"/>
        <w:adjustRightInd w:val="0"/>
        <w:snapToGrid w:val="0"/>
        <w:spacing w:beforeLines="0" w:afterLines="0" w:line="560" w:lineRule="exact"/>
        <w:ind w:left="560" w:firstLineChars="0" w:firstLine="0"/>
        <w:rPr>
          <w:rFonts w:ascii="仿宋" w:eastAsia="仿宋" w:hAnsi="仿宋"/>
          <w:color w:val="000000"/>
          <w:szCs w:val="28"/>
        </w:rPr>
      </w:pPr>
      <w:r>
        <w:rPr>
          <w:rFonts w:ascii="仿宋" w:eastAsia="仿宋" w:hAnsi="仿宋"/>
          <w:color w:val="000000"/>
          <w:szCs w:val="28"/>
        </w:rPr>
        <w:t>1.</w:t>
      </w:r>
      <w:r>
        <w:rPr>
          <w:rFonts w:ascii="仿宋" w:eastAsia="仿宋" w:hAnsi="仿宋" w:hint="eastAsia"/>
          <w:color w:val="000000"/>
          <w:szCs w:val="28"/>
        </w:rPr>
        <w:t>因参赛队伍原因造成重大安全事故的，取消其获奖资格。</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2.</w:t>
      </w:r>
      <w:r>
        <w:rPr>
          <w:rFonts w:ascii="仿宋" w:eastAsia="仿宋" w:hAnsi="仿宋" w:hint="eastAsia"/>
          <w:color w:val="000000"/>
          <w:szCs w:val="28"/>
        </w:rPr>
        <w:t>参赛队伍有发生重大安全事故隐患，经赛场工作人员提示、警告无效的，可取消其继续比赛的资格。</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3.</w:t>
      </w:r>
      <w:r>
        <w:rPr>
          <w:rFonts w:ascii="仿宋" w:eastAsia="仿宋" w:hAnsi="仿宋" w:hint="eastAsia"/>
          <w:color w:val="000000"/>
          <w:szCs w:val="28"/>
        </w:rPr>
        <w:t>赛事工作人员违规的，按照相应的制度追究责任。情节恶劣并造成重大安全事故的，由司法机关追究相应法律责任。</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lastRenderedPageBreak/>
        <w:t>十四、竞赛须知</w:t>
      </w:r>
    </w:p>
    <w:p w:rsidR="0005420A" w:rsidRDefault="003F1BC0">
      <w:pPr>
        <w:spacing w:line="56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（一）参赛队须知</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参赛队名称：统一使用规定的地区代表队名称，不使用学校或其他组织、团体的名称。</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参赛队选手和指导教师报名获得确认后不得随意更换。如备赛过程中参赛队选手和指导教师因故无法参赛，须由省级教育行政部门于相应赛项开赛</w:t>
      </w:r>
      <w:r>
        <w:rPr>
          <w:rFonts w:ascii="仿宋" w:eastAsia="仿宋" w:hAnsi="仿宋" w:cs="仿宋"/>
          <w:color w:val="000000"/>
          <w:sz w:val="28"/>
          <w:szCs w:val="28"/>
        </w:rPr>
        <w:t>10</w:t>
      </w:r>
      <w:r>
        <w:rPr>
          <w:rFonts w:ascii="仿宋" w:eastAsia="仿宋" w:hAnsi="仿宋" w:cs="仿宋" w:hint="eastAsia"/>
          <w:color w:val="000000"/>
          <w:sz w:val="28"/>
          <w:szCs w:val="28"/>
        </w:rPr>
        <w:t>个工作日之前出具书面说明，经大赛执委会办公室核实后予以更换。</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符合下列情形之一的参赛选手，经裁判组裁定后中止其竞赛</w:t>
      </w:r>
      <w:r>
        <w:rPr>
          <w:rFonts w:ascii="仿宋" w:eastAsia="仿宋" w:hAnsi="仿宋" w:cs="仿宋"/>
          <w:color w:val="000000"/>
          <w:sz w:val="28"/>
          <w:szCs w:val="28"/>
        </w:rPr>
        <w:t>:</w:t>
      </w:r>
    </w:p>
    <w:p w:rsidR="0005420A" w:rsidRDefault="003F1BC0">
      <w:pPr>
        <w:adjustRightInd w:val="0"/>
        <w:snapToGrid w:val="0"/>
        <w:spacing w:line="56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1</w:t>
      </w:r>
      <w:r>
        <w:rPr>
          <w:rFonts w:ascii="仿宋" w:eastAsia="仿宋" w:hAnsi="仿宋" w:cs="仿宋" w:hint="eastAsia"/>
          <w:color w:val="000000"/>
          <w:sz w:val="28"/>
          <w:szCs w:val="28"/>
        </w:rPr>
        <w:t>）不服从裁判员</w:t>
      </w:r>
      <w:r>
        <w:rPr>
          <w:rFonts w:ascii="仿宋" w:eastAsia="仿宋" w:hAnsi="仿宋" w:cs="仿宋"/>
          <w:color w:val="000000"/>
          <w:sz w:val="28"/>
          <w:szCs w:val="28"/>
        </w:rPr>
        <w:t>/</w:t>
      </w:r>
      <w:r>
        <w:rPr>
          <w:rFonts w:ascii="仿宋" w:eastAsia="仿宋" w:hAnsi="仿宋" w:cs="仿宋" w:hint="eastAsia"/>
          <w:color w:val="000000"/>
          <w:sz w:val="28"/>
          <w:szCs w:val="28"/>
        </w:rPr>
        <w:t>监考员管理、扰乱赛场秩序、干扰其他参赛队选手比赛，裁判员应提出警告，二次警告后无效，或情节特别严重，造成竞赛中止的，经裁判长确认，终止比赛，并取消比赛资格和竞赛成绩。</w:t>
      </w:r>
    </w:p>
    <w:p w:rsidR="0005420A" w:rsidRDefault="003F1BC0">
      <w:pPr>
        <w:adjustRightInd w:val="0"/>
        <w:snapToGrid w:val="0"/>
        <w:spacing w:line="56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2</w:t>
      </w:r>
      <w:r>
        <w:rPr>
          <w:rFonts w:ascii="仿宋" w:eastAsia="仿宋" w:hAnsi="仿宋" w:cs="仿宋" w:hint="eastAsia"/>
          <w:color w:val="000000"/>
          <w:sz w:val="28"/>
          <w:szCs w:val="28"/>
        </w:rPr>
        <w:t>）竞赛过程中，由于选手技能不熟练或疏忽大意造成计算机、仪器设备及工具等严重损坏，由裁判组裁定其竞赛结束，保留竞赛资格，累计其有效竞赛成绩。</w:t>
      </w:r>
    </w:p>
    <w:p w:rsidR="0005420A" w:rsidRDefault="003F1BC0">
      <w:pPr>
        <w:adjustRightInd w:val="0"/>
        <w:snapToGrid w:val="0"/>
        <w:spacing w:line="56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3</w:t>
      </w:r>
      <w:r>
        <w:rPr>
          <w:rFonts w:ascii="仿宋" w:eastAsia="仿宋" w:hAnsi="仿宋" w:cs="仿宋" w:hint="eastAsia"/>
          <w:color w:val="000000"/>
          <w:sz w:val="28"/>
          <w:szCs w:val="28"/>
        </w:rPr>
        <w:t>）竞赛过程中，产生重大安全事故、或有产生重大安全事故隐患，经裁判员提示没有采取措施的，裁判员可暂停其竞赛，由裁判组裁定其竞赛结束，保留竞赛资格和有效竞赛成绩。</w:t>
      </w:r>
    </w:p>
    <w:p w:rsidR="0005420A" w:rsidRDefault="003F1BC0">
      <w:pPr>
        <w:spacing w:line="56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（二）指导教师须知</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1.</w:t>
      </w:r>
      <w:r>
        <w:rPr>
          <w:rFonts w:ascii="仿宋" w:eastAsia="仿宋" w:hAnsi="仿宋" w:hint="eastAsia"/>
          <w:color w:val="000000"/>
          <w:szCs w:val="28"/>
        </w:rPr>
        <w:t>各参赛代表队</w:t>
      </w:r>
      <w:r>
        <w:rPr>
          <w:rFonts w:ascii="仿宋" w:eastAsia="仿宋" w:hAnsi="仿宋" w:hint="eastAsia"/>
          <w:color w:val="000000"/>
          <w:szCs w:val="28"/>
        </w:rPr>
        <w:t>要发扬良好道德风尚，听从指挥，服从裁判，不弄虚作假。如发现弄虚作假者，取消参赛资格，名次无效。</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2.</w:t>
      </w:r>
      <w:r>
        <w:rPr>
          <w:rFonts w:ascii="仿宋" w:eastAsia="仿宋" w:hAnsi="仿宋" w:hint="eastAsia"/>
          <w:color w:val="000000"/>
          <w:szCs w:val="28"/>
        </w:rPr>
        <w:t>各代表队领队要坚决执行竞赛的各项规定，加强对参赛人员的管理，做好赛前准备工作，督促选手带好证件等竞赛相关材料。</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lastRenderedPageBreak/>
        <w:t>3.</w:t>
      </w:r>
      <w:r>
        <w:rPr>
          <w:rFonts w:ascii="仿宋" w:eastAsia="仿宋" w:hAnsi="仿宋" w:hint="eastAsia"/>
          <w:color w:val="000000"/>
          <w:szCs w:val="28"/>
        </w:rPr>
        <w:t>竞赛过程中，除参加当场次竞赛的选手、执行裁判员、现场工作人员和经批准的人员外，领队、指导教师及其他人员一律不得进入竞赛现场。</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4.</w:t>
      </w:r>
      <w:r>
        <w:rPr>
          <w:rFonts w:ascii="仿宋" w:eastAsia="仿宋" w:hAnsi="仿宋" w:hint="eastAsia"/>
          <w:color w:val="000000"/>
          <w:szCs w:val="28"/>
        </w:rPr>
        <w:t>参赛代表队若对竞赛过程有异议，在规定的时间内由领队向赛项仲裁工作组提出书面报告。</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5.</w:t>
      </w:r>
      <w:r>
        <w:rPr>
          <w:rFonts w:ascii="仿宋" w:eastAsia="仿宋" w:hAnsi="仿宋" w:hint="eastAsia"/>
          <w:color w:val="000000"/>
          <w:szCs w:val="28"/>
        </w:rPr>
        <w:t>对申诉的仲裁结果，领队要带头服从和执行，并做好选手工作。参赛选手不得因申诉或对处理意见不服而停止竞赛，否则以弃权处理。</w:t>
      </w:r>
    </w:p>
    <w:p w:rsidR="0005420A" w:rsidRDefault="003F1BC0">
      <w:pPr>
        <w:pStyle w:val="5-"/>
        <w:adjustRightInd w:val="0"/>
        <w:snapToGrid w:val="0"/>
        <w:spacing w:beforeLines="0" w:afterLines="0" w:line="560" w:lineRule="exact"/>
        <w:ind w:firstLine="560"/>
        <w:rPr>
          <w:rFonts w:ascii="仿宋" w:eastAsia="仿宋" w:hAnsi="仿宋"/>
          <w:color w:val="000000"/>
          <w:szCs w:val="28"/>
        </w:rPr>
      </w:pPr>
      <w:r>
        <w:rPr>
          <w:rFonts w:ascii="仿宋" w:eastAsia="仿宋" w:hAnsi="仿宋"/>
          <w:color w:val="000000"/>
          <w:szCs w:val="28"/>
        </w:rPr>
        <w:t>6.</w:t>
      </w:r>
      <w:r>
        <w:rPr>
          <w:rFonts w:ascii="仿宋" w:eastAsia="仿宋" w:hAnsi="仿宋" w:hint="eastAsia"/>
          <w:color w:val="000000"/>
          <w:szCs w:val="28"/>
        </w:rPr>
        <w:t>指导老师应及时查看大赛专用网页有关赛项的通知和内容，认真研究和掌握本赛项竞赛的规程、技术规范和赛场要求，指导选手做好赛前的一切技术准备和竞赛准备。</w:t>
      </w:r>
    </w:p>
    <w:p w:rsidR="0005420A" w:rsidRDefault="003F1BC0">
      <w:pPr>
        <w:spacing w:line="56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（三）参赛队选手须知</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参赛队选手严格遵守赛场规章、操作规程和工艺准则，保证人身及设备安全，接受裁判员的监督和警示，文明竞赛。</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参赛队选手凭证进入赛场，在场内操作期间应当始终佩带参赛凭证以备检查。</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参赛队选手进入赛场，不许携带任何书籍和其他纸质资料（相关技术资料的电子文档由组委会提供），不许携带通信工具和存储设备（如</w:t>
      </w:r>
      <w:r>
        <w:rPr>
          <w:rFonts w:ascii="仿宋" w:eastAsia="仿宋" w:hAnsi="仿宋" w:cs="仿宋"/>
          <w:color w:val="000000"/>
          <w:sz w:val="28"/>
          <w:szCs w:val="28"/>
        </w:rPr>
        <w:t>U</w:t>
      </w:r>
      <w:r>
        <w:rPr>
          <w:rFonts w:ascii="仿宋" w:eastAsia="仿宋" w:hAnsi="仿宋" w:cs="仿宋" w:hint="eastAsia"/>
          <w:color w:val="000000"/>
          <w:sz w:val="28"/>
          <w:szCs w:val="28"/>
        </w:rPr>
        <w:t>盘），不许携带任何检测设备和工具。</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参赛队选手应在规定的时间段进入赛场熟悉环境，入场后，赛场工作人员与参赛选手共同确认操作条件及设备状况。</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竞赛时，在收到开赛信号前不得启动操作，参赛队选手按竞赛要求自行决定工作程序和时间安排，在指定赛位上完成竞赛项目，严禁作弊行为。</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lastRenderedPageBreak/>
        <w:t>6.</w:t>
      </w:r>
      <w:r>
        <w:rPr>
          <w:rFonts w:ascii="仿宋" w:eastAsia="仿宋" w:hAnsi="仿宋" w:cs="仿宋" w:hint="eastAsia"/>
          <w:color w:val="000000"/>
          <w:sz w:val="28"/>
          <w:szCs w:val="28"/>
        </w:rPr>
        <w:t>竞赛过程中，因严重操作失误或安全事故不能进行比赛的（例如因操作原因发生短路导致赛场断电的、造成设备不能正常工作</w:t>
      </w:r>
      <w:r>
        <w:rPr>
          <w:rFonts w:ascii="仿宋" w:eastAsia="仿宋" w:hAnsi="仿宋" w:cs="仿宋" w:hint="eastAsia"/>
          <w:color w:val="000000"/>
          <w:sz w:val="28"/>
          <w:szCs w:val="28"/>
        </w:rPr>
        <w:t>的），现场裁判员有权终止该队比赛。</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竞赛期间，参赛队选手连续工作，饮水由赛场统一提供，且休息、饮水和如厕时间均计算在比赛时间内。</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凡在竞赛期间内提前离开的参赛队选手，不得返回赛场。参赛队选手进出赛场不得携带除身份证件外任何与竞赛有关的物品。</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9.</w:t>
      </w:r>
      <w:r>
        <w:rPr>
          <w:rFonts w:ascii="仿宋" w:eastAsia="仿宋" w:hAnsi="仿宋" w:cs="仿宋" w:hint="eastAsia"/>
          <w:color w:val="000000"/>
          <w:sz w:val="28"/>
          <w:szCs w:val="28"/>
        </w:rPr>
        <w:t>在参赛期间，选手应注意保持工作环境及设备摆放符合生产操作规程。</w:t>
      </w:r>
      <w:r>
        <w:rPr>
          <w:rFonts w:ascii="仿宋" w:eastAsia="仿宋" w:hAnsi="仿宋" w:cs="仿宋"/>
          <w:color w:val="000000"/>
          <w:sz w:val="28"/>
          <w:szCs w:val="28"/>
        </w:rPr>
        <w:t xml:space="preserve"> </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10.</w:t>
      </w:r>
      <w:r>
        <w:rPr>
          <w:rFonts w:ascii="仿宋" w:eastAsia="仿宋" w:hAnsi="仿宋" w:cs="仿宋" w:hint="eastAsia"/>
          <w:color w:val="000000"/>
          <w:sz w:val="28"/>
          <w:szCs w:val="28"/>
        </w:rPr>
        <w:t>在竞赛中如遇非人为因素造成的设备故障，经裁判确认后，可向裁判长申请补足排除故障的时间。</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11.</w:t>
      </w:r>
      <w:r>
        <w:rPr>
          <w:rFonts w:ascii="仿宋" w:eastAsia="仿宋" w:hAnsi="仿宋" w:cs="仿宋" w:hint="eastAsia"/>
          <w:color w:val="000000"/>
          <w:sz w:val="28"/>
          <w:szCs w:val="28"/>
        </w:rPr>
        <w:t>参赛队选手在确认完成比赛并上传所有须提交的文档后，请点击竞赛平台的“结束比赛”按钮以结束比赛</w:t>
      </w:r>
      <w:r>
        <w:rPr>
          <w:rFonts w:ascii="仿宋" w:eastAsia="仿宋" w:hAnsi="仿宋" w:cs="仿宋" w:hint="eastAsia"/>
          <w:color w:val="000000"/>
          <w:sz w:val="28"/>
          <w:szCs w:val="28"/>
        </w:rPr>
        <w:t>，此时竞速时间将自动记录到服务器上，结束比赛后，不得再进行任何与比赛有关的操作。</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12.</w:t>
      </w:r>
      <w:r>
        <w:rPr>
          <w:rFonts w:ascii="仿宋" w:eastAsia="仿宋" w:hAnsi="仿宋" w:cs="仿宋" w:hint="eastAsia"/>
          <w:color w:val="000000"/>
          <w:sz w:val="28"/>
          <w:szCs w:val="28"/>
        </w:rPr>
        <w:t>因保密要求，各参赛队选手需按照大赛要求和赛题要求提交竞赛成果，且提交的任何文件中不得出现单位名称、参赛者姓名等违规信息，否则按照作弊处理。</w:t>
      </w:r>
    </w:p>
    <w:p w:rsidR="0005420A" w:rsidRDefault="003F1BC0">
      <w:pPr>
        <w:adjustRightInd w:val="0"/>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13.</w:t>
      </w:r>
      <w:r>
        <w:rPr>
          <w:rFonts w:ascii="仿宋" w:eastAsia="仿宋" w:hAnsi="仿宋" w:cs="仿宋" w:hint="eastAsia"/>
          <w:color w:val="000000"/>
          <w:sz w:val="28"/>
          <w:szCs w:val="28"/>
        </w:rPr>
        <w:t>竞赛操作结束后，参赛队选手要确认成功提交竞赛要求的文件，并填写结束比赛相关确认文件，与现场裁判一起签字确认后方可离开赛位。</w:t>
      </w:r>
    </w:p>
    <w:p w:rsidR="0005420A" w:rsidRDefault="003F1BC0">
      <w:pPr>
        <w:spacing w:line="56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（四）工作人员须知</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赛场工作人员由大赛组委会统一聘用并进行工作分工。</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赛场工作人员需服从组委会的管理，严格执行组委会制订的各项比赛规则，执行组委会</w:t>
      </w:r>
      <w:r>
        <w:rPr>
          <w:rFonts w:ascii="仿宋" w:eastAsia="仿宋" w:hAnsi="仿宋" w:cs="仿宋" w:hint="eastAsia"/>
          <w:color w:val="000000"/>
          <w:sz w:val="28"/>
          <w:szCs w:val="28"/>
        </w:rPr>
        <w:t>的工作安排，为赛场提供有序的服务。</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lastRenderedPageBreak/>
        <w:t>3.</w:t>
      </w:r>
      <w:r>
        <w:rPr>
          <w:rFonts w:ascii="仿宋" w:eastAsia="仿宋" w:hAnsi="仿宋" w:cs="仿宋" w:hint="eastAsia"/>
          <w:color w:val="000000"/>
          <w:sz w:val="28"/>
          <w:szCs w:val="28"/>
        </w:rPr>
        <w:t>赛场工作人员要积极维护好赛场秩序，以利于参赛选手正常发挥水平。</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赛场工作人员要坚守岗位，不得擅离职守。</w:t>
      </w:r>
    </w:p>
    <w:p w:rsidR="0005420A" w:rsidRDefault="003F1BC0">
      <w:pPr>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赛场工作人员在比赛中不回答选手提出的任何有关比赛技术问题，如遇争议问题，需上报执委会。</w:t>
      </w:r>
    </w:p>
    <w:p w:rsidR="0005420A" w:rsidRDefault="003F1BC0">
      <w:pPr>
        <w:spacing w:line="560" w:lineRule="exact"/>
        <w:ind w:firstLineChars="150" w:firstLine="420"/>
        <w:rPr>
          <w:rFonts w:ascii="仿宋" w:eastAsia="仿宋" w:hAnsi="仿宋"/>
          <w:b/>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工作人员要着组委会统一提供的服装并佩戴胸卡。</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十五、申诉与仲裁</w:t>
      </w:r>
    </w:p>
    <w:p w:rsidR="0005420A" w:rsidRDefault="003F1BC0">
      <w:pPr>
        <w:spacing w:line="560" w:lineRule="exact"/>
        <w:ind w:firstLineChars="150" w:firstLine="420"/>
        <w:rPr>
          <w:rFonts w:ascii="仿宋" w:eastAsia="仿宋" w:hAnsi="仿宋"/>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z w:val="28"/>
          <w:szCs w:val="28"/>
        </w:rPr>
        <w:t>本赛项在比赛过程中若出现有失公正或有关人员违规等现象，代表队领队可在比赛结束后</w:t>
      </w:r>
      <w:r>
        <w:rPr>
          <w:rFonts w:ascii="仿宋" w:eastAsia="仿宋" w:hAnsi="仿宋" w:cs="仿宋"/>
          <w:color w:val="000000"/>
          <w:sz w:val="28"/>
          <w:szCs w:val="28"/>
        </w:rPr>
        <w:t>2</w:t>
      </w:r>
      <w:r>
        <w:rPr>
          <w:rFonts w:ascii="仿宋" w:eastAsia="仿宋" w:hAnsi="仿宋" w:cs="仿宋" w:hint="eastAsia"/>
          <w:color w:val="000000"/>
          <w:sz w:val="28"/>
          <w:szCs w:val="28"/>
        </w:rPr>
        <w:t>小时之内向仲裁组提出申诉。大赛采取两级仲裁机制。赛项设仲裁工作组，赛区设仲裁委员会。大赛执委会办公室选派人员参加赛区仲裁委员会工作。赛项仲裁工作组在接到申诉后的</w:t>
      </w:r>
      <w:r>
        <w:rPr>
          <w:rFonts w:ascii="仿宋" w:eastAsia="仿宋" w:hAnsi="仿宋" w:cs="仿宋"/>
          <w:color w:val="000000"/>
          <w:sz w:val="28"/>
          <w:szCs w:val="28"/>
        </w:rPr>
        <w:t>2</w:t>
      </w:r>
      <w:r>
        <w:rPr>
          <w:rFonts w:ascii="仿宋" w:eastAsia="仿宋" w:hAnsi="仿宋" w:cs="仿宋" w:hint="eastAsia"/>
          <w:color w:val="000000"/>
          <w:sz w:val="28"/>
          <w:szCs w:val="28"/>
        </w:rPr>
        <w:t>小时内组织复议，并及时反馈复议结果。申诉方对复议结果仍有异议，可由省（市）领队向赛区仲裁委员会提出申诉。赛区仲裁委员会的仲裁结果为最终结果。</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十六、竞赛观摩</w:t>
      </w:r>
    </w:p>
    <w:p w:rsidR="0005420A" w:rsidRDefault="003F1BC0">
      <w:pPr>
        <w:snapToGrid w:val="0"/>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竞赛期间设置相关技术展示角，展示职业教育教学改革成果；</w:t>
      </w:r>
    </w:p>
    <w:p w:rsidR="0005420A" w:rsidRDefault="003F1BC0">
      <w:pPr>
        <w:snapToGrid w:val="0"/>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（一）观摩对象</w:t>
      </w:r>
    </w:p>
    <w:p w:rsidR="0005420A" w:rsidRDefault="003F1BC0">
      <w:pPr>
        <w:snapToGrid w:val="0"/>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与赛项相关的企业、单位、学院、行业协会等专家、技术人员、指导教师等。</w:t>
      </w:r>
    </w:p>
    <w:p w:rsidR="0005420A" w:rsidRDefault="003F1BC0">
      <w:pPr>
        <w:snapToGrid w:val="0"/>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（二）观摩方法</w:t>
      </w:r>
    </w:p>
    <w:p w:rsidR="0005420A" w:rsidRDefault="003F1BC0">
      <w:pPr>
        <w:snapToGrid w:val="0"/>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观摩人员可在规定时间，以小组为单位，在赛场引导员的引导下，有序进入赛场观摩。</w:t>
      </w:r>
    </w:p>
    <w:p w:rsidR="0005420A" w:rsidRDefault="003F1BC0">
      <w:pPr>
        <w:snapToGrid w:val="0"/>
        <w:spacing w:line="5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（三）观摩纪律</w:t>
      </w:r>
    </w:p>
    <w:p w:rsidR="0005420A" w:rsidRDefault="003F1BC0">
      <w:pPr>
        <w:snapToGrid w:val="0"/>
        <w:spacing w:line="560" w:lineRule="exact"/>
        <w:ind w:firstLineChars="250" w:firstLine="700"/>
        <w:rPr>
          <w:rFonts w:ascii="仿宋" w:eastAsia="仿宋" w:hAnsi="仿宋" w:cs="仿宋"/>
          <w:color w:val="000000"/>
          <w:sz w:val="28"/>
          <w:szCs w:val="28"/>
          <w:lang w:val="zh-CN"/>
        </w:rPr>
      </w:pPr>
      <w:r>
        <w:rPr>
          <w:rFonts w:ascii="仿宋" w:eastAsia="仿宋" w:hAnsi="仿宋" w:cs="仿宋"/>
          <w:color w:val="000000"/>
          <w:sz w:val="28"/>
          <w:szCs w:val="28"/>
          <w:lang w:val="zh-CN"/>
        </w:rPr>
        <w:t>1</w:t>
      </w:r>
      <w:r>
        <w:rPr>
          <w:rFonts w:ascii="仿宋" w:eastAsia="仿宋" w:hAnsi="仿宋" w:cs="仿宋"/>
          <w:color w:val="000000"/>
          <w:sz w:val="28"/>
          <w:szCs w:val="28"/>
        </w:rPr>
        <w:t>.</w:t>
      </w:r>
      <w:r>
        <w:rPr>
          <w:rFonts w:ascii="仿宋" w:eastAsia="仿宋" w:hAnsi="仿宋" w:cs="仿宋" w:hint="eastAsia"/>
          <w:color w:val="000000"/>
          <w:sz w:val="28"/>
          <w:szCs w:val="28"/>
          <w:lang w:val="zh-CN"/>
        </w:rPr>
        <w:t>观摩人员必须佩带观摩证。</w:t>
      </w:r>
    </w:p>
    <w:p w:rsidR="0005420A" w:rsidRDefault="003F1BC0">
      <w:pPr>
        <w:snapToGrid w:val="0"/>
        <w:spacing w:line="560" w:lineRule="exact"/>
        <w:ind w:firstLineChars="250" w:firstLine="700"/>
        <w:rPr>
          <w:rFonts w:ascii="仿宋" w:eastAsia="仿宋" w:hAnsi="仿宋" w:cs="仿宋"/>
          <w:color w:val="000000"/>
          <w:sz w:val="28"/>
          <w:szCs w:val="28"/>
          <w:lang w:val="zh-CN"/>
        </w:rPr>
      </w:pPr>
      <w:r>
        <w:rPr>
          <w:rFonts w:ascii="仿宋" w:eastAsia="仿宋" w:hAnsi="仿宋" w:cs="仿宋"/>
          <w:color w:val="000000"/>
          <w:sz w:val="28"/>
          <w:szCs w:val="28"/>
          <w:lang w:val="zh-CN"/>
        </w:rPr>
        <w:lastRenderedPageBreak/>
        <w:t>2</w:t>
      </w:r>
      <w:r>
        <w:rPr>
          <w:rFonts w:ascii="仿宋" w:eastAsia="仿宋" w:hAnsi="仿宋" w:cs="仿宋"/>
          <w:color w:val="000000"/>
          <w:sz w:val="28"/>
          <w:szCs w:val="28"/>
        </w:rPr>
        <w:t>.</w:t>
      </w:r>
      <w:r>
        <w:rPr>
          <w:rFonts w:ascii="仿宋" w:eastAsia="仿宋" w:hAnsi="仿宋" w:cs="仿宋" w:hint="eastAsia"/>
          <w:color w:val="000000"/>
          <w:sz w:val="28"/>
          <w:szCs w:val="28"/>
          <w:lang w:val="zh-CN"/>
        </w:rPr>
        <w:t>观摩时不得议论、交谈，并严禁与选手进行交流。</w:t>
      </w:r>
    </w:p>
    <w:p w:rsidR="0005420A" w:rsidRDefault="003F1BC0">
      <w:pPr>
        <w:snapToGrid w:val="0"/>
        <w:spacing w:line="560" w:lineRule="exact"/>
        <w:ind w:firstLineChars="250" w:firstLine="700"/>
        <w:rPr>
          <w:rFonts w:ascii="仿宋" w:eastAsia="仿宋" w:hAnsi="仿宋" w:cs="仿宋"/>
          <w:color w:val="000000"/>
          <w:sz w:val="28"/>
          <w:szCs w:val="28"/>
          <w:lang w:val="zh-CN"/>
        </w:rPr>
      </w:pPr>
      <w:r>
        <w:rPr>
          <w:rFonts w:ascii="仿宋" w:eastAsia="仿宋" w:hAnsi="仿宋" w:cs="仿宋"/>
          <w:color w:val="000000"/>
          <w:sz w:val="28"/>
          <w:szCs w:val="28"/>
          <w:lang w:val="zh-CN"/>
        </w:rPr>
        <w:t>3</w:t>
      </w:r>
      <w:r>
        <w:rPr>
          <w:rFonts w:ascii="仿宋" w:eastAsia="仿宋" w:hAnsi="仿宋" w:cs="仿宋"/>
          <w:color w:val="000000"/>
          <w:sz w:val="28"/>
          <w:szCs w:val="28"/>
        </w:rPr>
        <w:t>.</w:t>
      </w:r>
      <w:r>
        <w:rPr>
          <w:rFonts w:ascii="仿宋" w:eastAsia="仿宋" w:hAnsi="仿宋" w:cs="仿宋" w:hint="eastAsia"/>
          <w:color w:val="000000"/>
          <w:sz w:val="28"/>
          <w:szCs w:val="28"/>
          <w:lang w:val="zh-CN"/>
        </w:rPr>
        <w:t>观摩时不得在赛位前停留，以免影响考生比赛。</w:t>
      </w:r>
    </w:p>
    <w:p w:rsidR="0005420A" w:rsidRDefault="003F1BC0">
      <w:pPr>
        <w:snapToGrid w:val="0"/>
        <w:spacing w:line="560" w:lineRule="exact"/>
        <w:ind w:firstLineChars="250" w:firstLine="700"/>
        <w:rPr>
          <w:rFonts w:ascii="仿宋" w:eastAsia="仿宋" w:hAnsi="仿宋" w:cs="仿宋"/>
          <w:color w:val="000000"/>
          <w:sz w:val="28"/>
          <w:szCs w:val="28"/>
          <w:lang w:val="zh-CN"/>
        </w:rPr>
      </w:pPr>
      <w:r>
        <w:rPr>
          <w:rFonts w:ascii="仿宋" w:eastAsia="仿宋" w:hAnsi="仿宋" w:cs="仿宋"/>
          <w:color w:val="000000"/>
          <w:sz w:val="28"/>
          <w:szCs w:val="28"/>
          <w:lang w:val="zh-CN"/>
        </w:rPr>
        <w:t>4</w:t>
      </w:r>
      <w:r>
        <w:rPr>
          <w:rFonts w:ascii="仿宋" w:eastAsia="仿宋" w:hAnsi="仿宋" w:cs="仿宋"/>
          <w:color w:val="000000"/>
          <w:sz w:val="28"/>
          <w:szCs w:val="28"/>
        </w:rPr>
        <w:t>.</w:t>
      </w:r>
      <w:r>
        <w:rPr>
          <w:rFonts w:ascii="仿宋" w:eastAsia="仿宋" w:hAnsi="仿宋" w:cs="仿宋" w:hint="eastAsia"/>
          <w:color w:val="000000"/>
          <w:sz w:val="28"/>
          <w:szCs w:val="28"/>
          <w:lang w:val="zh-CN"/>
        </w:rPr>
        <w:t>观摩时不准向场内裁判及工作人员提问。</w:t>
      </w:r>
    </w:p>
    <w:p w:rsidR="0005420A" w:rsidRDefault="003F1BC0">
      <w:pPr>
        <w:snapToGrid w:val="0"/>
        <w:spacing w:line="560" w:lineRule="exact"/>
        <w:ind w:firstLineChars="250" w:firstLine="700"/>
        <w:rPr>
          <w:rFonts w:ascii="仿宋" w:eastAsia="仿宋" w:hAnsi="仿宋" w:cs="仿宋"/>
          <w:color w:val="000000"/>
          <w:sz w:val="28"/>
          <w:szCs w:val="28"/>
          <w:lang w:val="zh-CN"/>
        </w:rPr>
      </w:pPr>
      <w:r>
        <w:rPr>
          <w:rFonts w:ascii="仿宋" w:eastAsia="仿宋" w:hAnsi="仿宋" w:cs="仿宋"/>
          <w:color w:val="000000"/>
          <w:sz w:val="28"/>
          <w:szCs w:val="28"/>
          <w:lang w:val="zh-CN"/>
        </w:rPr>
        <w:t>5</w:t>
      </w:r>
      <w:r>
        <w:rPr>
          <w:rFonts w:ascii="仿宋" w:eastAsia="仿宋" w:hAnsi="仿宋" w:cs="仿宋"/>
          <w:color w:val="000000"/>
          <w:sz w:val="28"/>
          <w:szCs w:val="28"/>
        </w:rPr>
        <w:t>.</w:t>
      </w:r>
      <w:r>
        <w:rPr>
          <w:rFonts w:ascii="仿宋" w:eastAsia="仿宋" w:hAnsi="仿宋" w:cs="仿宋" w:hint="eastAsia"/>
          <w:color w:val="000000"/>
          <w:sz w:val="28"/>
          <w:szCs w:val="28"/>
          <w:lang w:val="zh-CN"/>
        </w:rPr>
        <w:t>观摩时禁止拍照。</w:t>
      </w:r>
    </w:p>
    <w:p w:rsidR="0005420A" w:rsidRDefault="003F1BC0">
      <w:pPr>
        <w:snapToGrid w:val="0"/>
        <w:spacing w:line="560" w:lineRule="exact"/>
        <w:ind w:firstLineChars="250" w:firstLine="700"/>
        <w:rPr>
          <w:rFonts w:ascii="仿宋" w:eastAsia="仿宋" w:hAnsi="仿宋"/>
          <w:color w:val="000000"/>
          <w:sz w:val="28"/>
          <w:szCs w:val="28"/>
        </w:rPr>
      </w:pPr>
      <w:r>
        <w:rPr>
          <w:rFonts w:ascii="仿宋" w:eastAsia="仿宋" w:hAnsi="仿宋" w:cs="仿宋"/>
          <w:color w:val="000000"/>
          <w:sz w:val="28"/>
          <w:szCs w:val="28"/>
          <w:lang w:val="zh-CN"/>
        </w:rPr>
        <w:t>6.</w:t>
      </w:r>
      <w:r>
        <w:rPr>
          <w:rFonts w:ascii="仿宋" w:eastAsia="仿宋" w:hAnsi="仿宋" w:cs="仿宋" w:hint="eastAsia"/>
          <w:color w:val="000000"/>
          <w:sz w:val="28"/>
          <w:szCs w:val="28"/>
          <w:lang w:val="zh-CN"/>
        </w:rPr>
        <w:t>凡违反以上规定者，立即取消观摩资格。</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十七、竞赛直播</w:t>
      </w:r>
    </w:p>
    <w:p w:rsidR="0005420A" w:rsidRDefault="003F1BC0">
      <w:pPr>
        <w:snapToGrid w:val="0"/>
        <w:spacing w:line="560" w:lineRule="exact"/>
        <w:ind w:firstLineChars="200" w:firstLine="560"/>
        <w:rPr>
          <w:rFonts w:ascii="仿宋" w:eastAsia="仿宋" w:hAnsi="仿宋" w:cs="仿宋"/>
          <w:color w:val="000000"/>
          <w:sz w:val="28"/>
          <w:szCs w:val="28"/>
          <w:lang w:val="zh-CN"/>
        </w:rPr>
      </w:pPr>
      <w:r>
        <w:rPr>
          <w:rFonts w:ascii="仿宋" w:eastAsia="仿宋" w:hAnsi="仿宋" w:cs="仿宋"/>
          <w:color w:val="000000"/>
          <w:sz w:val="28"/>
          <w:szCs w:val="28"/>
        </w:rPr>
        <w:t>1.</w:t>
      </w:r>
      <w:r>
        <w:rPr>
          <w:rFonts w:ascii="仿宋" w:eastAsia="仿宋" w:hAnsi="仿宋" w:cs="仿宋" w:hint="eastAsia"/>
          <w:color w:val="000000"/>
          <w:sz w:val="28"/>
          <w:szCs w:val="28"/>
          <w:lang w:val="zh-CN"/>
        </w:rPr>
        <w:t>在大赛执委会统一安排下，利用现代网络传媒技术对赛场的全部比赛过程直播。</w:t>
      </w:r>
    </w:p>
    <w:p w:rsidR="0005420A" w:rsidRDefault="003F1BC0">
      <w:pPr>
        <w:snapToGrid w:val="0"/>
        <w:spacing w:line="560" w:lineRule="exact"/>
        <w:ind w:firstLineChars="200" w:firstLine="560"/>
        <w:rPr>
          <w:rFonts w:ascii="仿宋" w:eastAsia="仿宋" w:hAnsi="仿宋" w:cs="仿宋"/>
          <w:color w:val="000000"/>
          <w:sz w:val="28"/>
          <w:szCs w:val="28"/>
          <w:lang w:val="zh-CN"/>
        </w:rPr>
      </w:pPr>
      <w:r>
        <w:rPr>
          <w:rFonts w:ascii="仿宋" w:eastAsia="仿宋" w:hAnsi="仿宋" w:cs="仿宋"/>
          <w:color w:val="000000"/>
          <w:sz w:val="28"/>
          <w:szCs w:val="28"/>
          <w:lang w:val="zh-CN"/>
        </w:rPr>
        <w:t>2.</w:t>
      </w:r>
      <w:r>
        <w:rPr>
          <w:rFonts w:ascii="仿宋" w:eastAsia="仿宋" w:hAnsi="仿宋" w:cs="仿宋" w:hint="eastAsia"/>
          <w:color w:val="000000"/>
          <w:sz w:val="28"/>
          <w:szCs w:val="28"/>
          <w:lang w:val="zh-CN"/>
        </w:rPr>
        <w:t>利用多媒体技术及设备录制视频资料，记录竞赛全过程，为宣传、仲裁、资源转化提供全面的信息资料，赛后制作课程流媒体资源。</w:t>
      </w:r>
    </w:p>
    <w:p w:rsidR="0005420A" w:rsidRDefault="003F1BC0">
      <w:pPr>
        <w:snapToGrid w:val="0"/>
        <w:spacing w:line="56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制作优秀选手、指导教师采访，制作裁判专家点评，在规定的网站公布，突出赛项的技能重点和优势特色，扩大赛项的影响力。</w:t>
      </w:r>
    </w:p>
    <w:p w:rsidR="0005420A" w:rsidRDefault="003F1BC0">
      <w:pPr>
        <w:pStyle w:val="3"/>
        <w:keepNext w:val="0"/>
        <w:keepLines w:val="0"/>
        <w:adjustRightInd w:val="0"/>
        <w:snapToGrid w:val="0"/>
        <w:spacing w:before="0" w:after="0" w:line="560" w:lineRule="exact"/>
        <w:rPr>
          <w:rFonts w:ascii="仿宋" w:eastAsia="仿宋" w:hAnsi="仿宋" w:cs="宋体"/>
          <w:bCs w:val="0"/>
          <w:color w:val="000000"/>
          <w:kern w:val="0"/>
          <w:sz w:val="28"/>
          <w:szCs w:val="28"/>
        </w:rPr>
      </w:pPr>
      <w:r>
        <w:rPr>
          <w:rFonts w:ascii="仿宋" w:eastAsia="仿宋" w:hAnsi="仿宋" w:cs="宋体" w:hint="eastAsia"/>
          <w:bCs w:val="0"/>
          <w:color w:val="000000"/>
          <w:kern w:val="0"/>
          <w:sz w:val="28"/>
          <w:szCs w:val="28"/>
        </w:rPr>
        <w:t>十八、资源转化</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在大赛执委会的领导与监督下，赛后</w:t>
      </w:r>
      <w:r>
        <w:rPr>
          <w:rFonts w:ascii="仿宋" w:eastAsia="仿宋" w:hAnsi="仿宋" w:cs="Arial"/>
          <w:color w:val="000000"/>
          <w:sz w:val="28"/>
          <w:szCs w:val="28"/>
        </w:rPr>
        <w:t>60</w:t>
      </w:r>
      <w:r>
        <w:rPr>
          <w:rFonts w:ascii="仿宋" w:eastAsia="仿宋" w:hAnsi="仿宋" w:cs="Arial" w:hint="eastAsia"/>
          <w:color w:val="000000"/>
          <w:sz w:val="28"/>
          <w:szCs w:val="28"/>
        </w:rPr>
        <w:t>日内向大赛执委会办公室提交资源转化方案，半年内完成资源转化工作。</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（一）竞赛过程中获得的主要资源</w:t>
      </w:r>
    </w:p>
    <w:p w:rsidR="0005420A" w:rsidRDefault="003F1BC0">
      <w:pPr>
        <w:snapToGrid w:val="0"/>
        <w:spacing w:line="560" w:lineRule="exact"/>
        <w:ind w:leftChars="200" w:left="420" w:firstLineChars="100" w:firstLine="280"/>
        <w:rPr>
          <w:rFonts w:ascii="仿宋" w:eastAsia="仿宋" w:hAnsi="仿宋" w:cs="Arial"/>
          <w:color w:val="000000"/>
          <w:sz w:val="28"/>
          <w:szCs w:val="28"/>
        </w:rPr>
      </w:pPr>
      <w:r>
        <w:rPr>
          <w:rFonts w:ascii="仿宋" w:eastAsia="仿宋" w:hAnsi="仿宋" w:cs="Arial"/>
          <w:color w:val="000000"/>
          <w:sz w:val="28"/>
          <w:szCs w:val="28"/>
        </w:rPr>
        <w:t>1</w:t>
      </w:r>
      <w:r>
        <w:rPr>
          <w:rFonts w:ascii="仿宋" w:eastAsia="仿宋" w:hAnsi="仿宋" w:cs="Arial" w:hint="eastAsia"/>
          <w:color w:val="000000"/>
          <w:sz w:val="28"/>
          <w:szCs w:val="28"/>
        </w:rPr>
        <w:t>、竞赛样题、试题库；</w:t>
      </w:r>
    </w:p>
    <w:p w:rsidR="0005420A" w:rsidRDefault="003F1BC0">
      <w:pPr>
        <w:snapToGrid w:val="0"/>
        <w:spacing w:line="560" w:lineRule="exact"/>
        <w:ind w:leftChars="200" w:left="420" w:firstLineChars="100" w:firstLine="280"/>
        <w:rPr>
          <w:rFonts w:ascii="仿宋" w:eastAsia="仿宋" w:hAnsi="仿宋" w:cs="Arial"/>
          <w:color w:val="000000"/>
          <w:sz w:val="28"/>
          <w:szCs w:val="28"/>
        </w:rPr>
      </w:pPr>
      <w:r>
        <w:rPr>
          <w:rFonts w:ascii="仿宋" w:eastAsia="仿宋" w:hAnsi="仿宋" w:cs="Arial"/>
          <w:color w:val="000000"/>
          <w:sz w:val="28"/>
          <w:szCs w:val="28"/>
        </w:rPr>
        <w:t>2</w:t>
      </w:r>
      <w:r>
        <w:rPr>
          <w:rFonts w:ascii="仿宋" w:eastAsia="仿宋" w:hAnsi="仿宋" w:cs="Arial" w:hint="eastAsia"/>
          <w:color w:val="000000"/>
          <w:sz w:val="28"/>
          <w:szCs w:val="28"/>
        </w:rPr>
        <w:t>、竞赛技能考核评分案例；</w:t>
      </w:r>
    </w:p>
    <w:p w:rsidR="0005420A" w:rsidRDefault="003F1BC0">
      <w:pPr>
        <w:snapToGrid w:val="0"/>
        <w:spacing w:line="560" w:lineRule="exact"/>
        <w:ind w:leftChars="200" w:left="420" w:firstLineChars="100" w:firstLine="280"/>
        <w:rPr>
          <w:rFonts w:ascii="仿宋" w:eastAsia="仿宋" w:hAnsi="仿宋" w:cs="Arial"/>
          <w:color w:val="000000"/>
          <w:sz w:val="28"/>
          <w:szCs w:val="28"/>
        </w:rPr>
      </w:pPr>
      <w:r>
        <w:rPr>
          <w:rFonts w:ascii="仿宋" w:eastAsia="仿宋" w:hAnsi="仿宋" w:cs="Arial"/>
          <w:color w:val="000000"/>
          <w:sz w:val="28"/>
          <w:szCs w:val="28"/>
        </w:rPr>
        <w:t>3</w:t>
      </w:r>
      <w:r>
        <w:rPr>
          <w:rFonts w:ascii="仿宋" w:eastAsia="仿宋" w:hAnsi="仿宋" w:cs="Arial" w:hint="eastAsia"/>
          <w:color w:val="000000"/>
          <w:sz w:val="28"/>
          <w:szCs w:val="28"/>
        </w:rPr>
        <w:t>、考核环境描述；</w:t>
      </w:r>
    </w:p>
    <w:p w:rsidR="0005420A" w:rsidRDefault="003F1BC0">
      <w:pPr>
        <w:snapToGrid w:val="0"/>
        <w:spacing w:line="560" w:lineRule="exact"/>
        <w:ind w:leftChars="200" w:left="420" w:firstLineChars="100" w:firstLine="280"/>
        <w:rPr>
          <w:rFonts w:ascii="仿宋" w:eastAsia="仿宋" w:hAnsi="仿宋" w:cs="Arial"/>
          <w:color w:val="000000"/>
          <w:sz w:val="28"/>
          <w:szCs w:val="28"/>
        </w:rPr>
      </w:pPr>
      <w:r>
        <w:rPr>
          <w:rFonts w:ascii="仿宋" w:eastAsia="仿宋" w:hAnsi="仿宋" w:cs="Arial"/>
          <w:color w:val="000000"/>
          <w:sz w:val="28"/>
          <w:szCs w:val="28"/>
        </w:rPr>
        <w:t>4</w:t>
      </w:r>
      <w:r>
        <w:rPr>
          <w:rFonts w:ascii="仿宋" w:eastAsia="仿宋" w:hAnsi="仿宋" w:cs="Arial" w:hint="eastAsia"/>
          <w:color w:val="000000"/>
          <w:sz w:val="28"/>
          <w:szCs w:val="28"/>
        </w:rPr>
        <w:t>、竞赛过程音视频记录；</w:t>
      </w:r>
    </w:p>
    <w:p w:rsidR="0005420A" w:rsidRDefault="003F1BC0">
      <w:pPr>
        <w:snapToGrid w:val="0"/>
        <w:spacing w:line="560" w:lineRule="exact"/>
        <w:ind w:leftChars="200" w:left="420" w:firstLineChars="100" w:firstLine="280"/>
        <w:rPr>
          <w:rFonts w:ascii="仿宋" w:eastAsia="仿宋" w:hAnsi="仿宋" w:cs="Arial"/>
          <w:color w:val="000000"/>
          <w:sz w:val="28"/>
          <w:szCs w:val="28"/>
        </w:rPr>
      </w:pPr>
      <w:r>
        <w:rPr>
          <w:rFonts w:ascii="仿宋" w:eastAsia="仿宋" w:hAnsi="仿宋" w:cs="Arial"/>
          <w:color w:val="000000"/>
          <w:sz w:val="28"/>
          <w:szCs w:val="28"/>
        </w:rPr>
        <w:t>5</w:t>
      </w:r>
      <w:r>
        <w:rPr>
          <w:rFonts w:ascii="仿宋" w:eastAsia="仿宋" w:hAnsi="仿宋" w:cs="Arial" w:hint="eastAsia"/>
          <w:color w:val="000000"/>
          <w:sz w:val="28"/>
          <w:szCs w:val="28"/>
        </w:rPr>
        <w:t>、评委、裁判、专家点评；</w:t>
      </w:r>
    </w:p>
    <w:p w:rsidR="0005420A" w:rsidRDefault="003F1BC0">
      <w:pPr>
        <w:snapToGrid w:val="0"/>
        <w:spacing w:line="560" w:lineRule="exact"/>
        <w:ind w:leftChars="200" w:left="420" w:firstLineChars="100" w:firstLine="280"/>
        <w:rPr>
          <w:rFonts w:ascii="仿宋" w:eastAsia="仿宋" w:hAnsi="仿宋" w:cs="Arial"/>
          <w:color w:val="000000"/>
          <w:sz w:val="28"/>
          <w:szCs w:val="28"/>
        </w:rPr>
      </w:pPr>
      <w:r>
        <w:rPr>
          <w:rFonts w:ascii="仿宋" w:eastAsia="仿宋" w:hAnsi="仿宋" w:cs="Arial"/>
          <w:color w:val="000000"/>
          <w:sz w:val="28"/>
          <w:szCs w:val="28"/>
        </w:rPr>
        <w:t>6</w:t>
      </w:r>
      <w:r>
        <w:rPr>
          <w:rFonts w:ascii="仿宋" w:eastAsia="仿宋" w:hAnsi="仿宋" w:cs="Arial" w:hint="eastAsia"/>
          <w:color w:val="000000"/>
          <w:sz w:val="28"/>
          <w:szCs w:val="28"/>
        </w:rPr>
        <w:t>、优秀选手、指导教师访谈。</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（二）资源转化基本方案与呈现形式</w:t>
      </w:r>
    </w:p>
    <w:p w:rsidR="0005420A" w:rsidRDefault="003F1BC0">
      <w:pPr>
        <w:snapToGrid w:val="0"/>
        <w:spacing w:line="560" w:lineRule="exact"/>
        <w:ind w:leftChars="100" w:left="210"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资源转化成果按照行业标准、契合课程标准、突出技能特色、</w:t>
      </w:r>
      <w:r>
        <w:rPr>
          <w:rFonts w:ascii="仿宋" w:eastAsia="仿宋" w:hAnsi="仿宋" w:cs="Arial" w:hint="eastAsia"/>
          <w:color w:val="000000"/>
          <w:sz w:val="28"/>
          <w:szCs w:val="28"/>
        </w:rPr>
        <w:lastRenderedPageBreak/>
        <w:t>展现竞赛优势，形成满足职业教育教学需求、体现先进教学模式、反映职业教育先进水平的共享性职业教育教学资源。资源转化成果包含基本资源和拓展资源，充分体现本赛项技能考核特点：</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color w:val="000000"/>
          <w:sz w:val="28"/>
          <w:szCs w:val="28"/>
        </w:rPr>
        <w:t>1</w:t>
      </w:r>
      <w:r>
        <w:rPr>
          <w:rFonts w:ascii="仿宋" w:eastAsia="仿宋" w:hAnsi="仿宋" w:cs="Arial" w:hint="eastAsia"/>
          <w:color w:val="000000"/>
          <w:sz w:val="28"/>
          <w:szCs w:val="28"/>
        </w:rPr>
        <w:t>、基本资源：</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基本资源按照技能概要、训练单元、训练资源三大模块设置：</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1</w:t>
      </w:r>
      <w:r>
        <w:rPr>
          <w:rFonts w:ascii="仿宋" w:eastAsia="仿宋" w:hAnsi="仿宋" w:cs="Arial" w:hint="eastAsia"/>
          <w:color w:val="000000"/>
          <w:sz w:val="28"/>
          <w:szCs w:val="28"/>
        </w:rPr>
        <w:t>）技能概要包括技能介绍、训练大纲、技能要点、评价指标等。</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2</w:t>
      </w:r>
      <w:r>
        <w:rPr>
          <w:rFonts w:ascii="仿宋" w:eastAsia="仿宋" w:hAnsi="仿宋" w:cs="Arial" w:hint="eastAsia"/>
          <w:color w:val="000000"/>
          <w:sz w:val="28"/>
          <w:szCs w:val="28"/>
        </w:rPr>
        <w:t>）训练单元按任务模块或技能模块组织设置，可包括演示文稿、操作流程演示视频</w:t>
      </w:r>
      <w:r>
        <w:rPr>
          <w:rFonts w:ascii="仿宋" w:eastAsia="仿宋" w:hAnsi="仿宋" w:cs="Arial"/>
          <w:color w:val="000000"/>
          <w:sz w:val="28"/>
          <w:szCs w:val="28"/>
        </w:rPr>
        <w:t>/</w:t>
      </w:r>
      <w:r>
        <w:rPr>
          <w:rFonts w:ascii="仿宋" w:eastAsia="仿宋" w:hAnsi="仿宋" w:cs="Arial" w:hint="eastAsia"/>
          <w:color w:val="000000"/>
          <w:sz w:val="28"/>
          <w:szCs w:val="28"/>
        </w:rPr>
        <w:t>动画等。</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3</w:t>
      </w:r>
      <w:r>
        <w:rPr>
          <w:rFonts w:ascii="仿宋" w:eastAsia="仿宋" w:hAnsi="仿宋" w:cs="Arial" w:hint="eastAsia"/>
          <w:color w:val="000000"/>
          <w:sz w:val="28"/>
          <w:szCs w:val="28"/>
        </w:rPr>
        <w:t>）训练资源可包括教学方案、训练指导、作业</w:t>
      </w:r>
      <w:r>
        <w:rPr>
          <w:rFonts w:ascii="仿宋" w:eastAsia="仿宋" w:hAnsi="仿宋" w:cs="Arial"/>
          <w:color w:val="000000"/>
          <w:sz w:val="28"/>
          <w:szCs w:val="28"/>
        </w:rPr>
        <w:t>/</w:t>
      </w:r>
      <w:r>
        <w:rPr>
          <w:rFonts w:ascii="仿宋" w:eastAsia="仿宋" w:hAnsi="仿宋" w:cs="Arial" w:hint="eastAsia"/>
          <w:color w:val="000000"/>
          <w:sz w:val="28"/>
          <w:szCs w:val="28"/>
        </w:rPr>
        <w:t>任务、实验</w:t>
      </w:r>
      <w:r>
        <w:rPr>
          <w:rFonts w:ascii="仿宋" w:eastAsia="仿宋" w:hAnsi="仿宋" w:cs="Arial"/>
          <w:color w:val="000000"/>
          <w:sz w:val="28"/>
          <w:szCs w:val="28"/>
        </w:rPr>
        <w:t>/</w:t>
      </w:r>
      <w:r>
        <w:rPr>
          <w:rFonts w:ascii="仿宋" w:eastAsia="仿宋" w:hAnsi="仿宋" w:cs="Arial" w:hint="eastAsia"/>
          <w:color w:val="000000"/>
          <w:sz w:val="28"/>
          <w:szCs w:val="28"/>
        </w:rPr>
        <w:t>实训</w:t>
      </w:r>
      <w:r>
        <w:rPr>
          <w:rFonts w:ascii="仿宋" w:eastAsia="仿宋" w:hAnsi="仿宋" w:cs="Arial"/>
          <w:color w:val="000000"/>
          <w:sz w:val="28"/>
          <w:szCs w:val="28"/>
        </w:rPr>
        <w:t>/</w:t>
      </w:r>
      <w:r>
        <w:rPr>
          <w:rFonts w:ascii="仿宋" w:eastAsia="仿宋" w:hAnsi="仿宋" w:cs="Arial" w:hint="eastAsia"/>
          <w:color w:val="000000"/>
          <w:sz w:val="28"/>
          <w:szCs w:val="28"/>
        </w:rPr>
        <w:t>实习资源等。训练资源模块可单独列出，也可融入各训练单元。</w:t>
      </w:r>
    </w:p>
    <w:p w:rsidR="0005420A" w:rsidRDefault="003F1BC0">
      <w:pPr>
        <w:snapToGrid w:val="0"/>
        <w:spacing w:line="560" w:lineRule="exact"/>
        <w:ind w:firstLineChars="250" w:firstLine="700"/>
        <w:rPr>
          <w:rFonts w:ascii="仿宋" w:eastAsia="仿宋" w:hAnsi="仿宋" w:cs="Arial"/>
          <w:color w:val="000000"/>
          <w:sz w:val="28"/>
          <w:szCs w:val="28"/>
        </w:rPr>
      </w:pPr>
      <w:r>
        <w:rPr>
          <w:rFonts w:ascii="仿宋" w:eastAsia="仿宋" w:hAnsi="仿宋" w:cs="Arial"/>
          <w:color w:val="000000"/>
          <w:sz w:val="28"/>
          <w:szCs w:val="28"/>
        </w:rPr>
        <w:t>2</w:t>
      </w:r>
      <w:r>
        <w:rPr>
          <w:rFonts w:ascii="仿宋" w:eastAsia="仿宋" w:hAnsi="仿宋" w:cs="Arial" w:hint="eastAsia"/>
          <w:color w:val="000000"/>
          <w:sz w:val="28"/>
          <w:szCs w:val="28"/>
        </w:rPr>
        <w:t>、拓展资源：</w:t>
      </w:r>
    </w:p>
    <w:p w:rsidR="0005420A" w:rsidRDefault="003F1BC0">
      <w:pPr>
        <w:snapToGrid w:val="0"/>
        <w:spacing w:line="560" w:lineRule="exact"/>
        <w:ind w:firstLineChars="250" w:firstLine="700"/>
        <w:rPr>
          <w:rFonts w:ascii="仿宋" w:eastAsia="仿宋" w:hAnsi="仿宋" w:cs="Arial"/>
          <w:color w:val="000000"/>
          <w:sz w:val="28"/>
          <w:szCs w:val="28"/>
        </w:rPr>
      </w:pPr>
      <w:r>
        <w:rPr>
          <w:rFonts w:ascii="仿宋" w:eastAsia="仿宋" w:hAnsi="仿宋" w:cs="Arial" w:hint="eastAsia"/>
          <w:color w:val="000000"/>
          <w:sz w:val="28"/>
          <w:szCs w:val="28"/>
        </w:rPr>
        <w:t>拓展资源以反映技能特色为主，应用于各教学与训练环节，支持技能教学和学习过程，较为成熟的多样性辅助资源。例如：点评视频、访谈视频、试题库、案例库、素材资源库等。</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（三）资源的技术标准</w:t>
      </w:r>
    </w:p>
    <w:p w:rsidR="0005420A" w:rsidRDefault="003F1BC0">
      <w:pPr>
        <w:snapToGrid w:val="0"/>
        <w:spacing w:line="560" w:lineRule="exact"/>
        <w:ind w:firstLineChars="250" w:firstLine="700"/>
        <w:rPr>
          <w:rFonts w:ascii="仿宋" w:eastAsia="仿宋" w:hAnsi="仿宋" w:cs="Arial"/>
          <w:color w:val="000000"/>
          <w:sz w:val="28"/>
          <w:szCs w:val="28"/>
        </w:rPr>
      </w:pPr>
      <w:r>
        <w:rPr>
          <w:rFonts w:ascii="仿宋" w:eastAsia="仿宋" w:hAnsi="仿宋" w:cs="Arial" w:hint="eastAsia"/>
          <w:color w:val="000000"/>
          <w:sz w:val="28"/>
          <w:szCs w:val="28"/>
        </w:rPr>
        <w:t>资源转化成果以文本文档、演示文稿、视频文件、</w:t>
      </w:r>
      <w:r>
        <w:rPr>
          <w:rFonts w:ascii="仿宋" w:eastAsia="仿宋" w:hAnsi="仿宋" w:cs="Arial"/>
          <w:color w:val="000000"/>
          <w:sz w:val="28"/>
          <w:szCs w:val="28"/>
        </w:rPr>
        <w:t>Flash</w:t>
      </w:r>
      <w:r>
        <w:rPr>
          <w:rFonts w:ascii="仿宋" w:eastAsia="仿宋" w:hAnsi="仿宋" w:cs="Arial" w:hint="eastAsia"/>
          <w:color w:val="000000"/>
          <w:sz w:val="28"/>
          <w:szCs w:val="28"/>
        </w:rPr>
        <w:t>文件、图形</w:t>
      </w:r>
      <w:r>
        <w:rPr>
          <w:rFonts w:ascii="仿宋" w:eastAsia="仿宋" w:hAnsi="仿宋" w:cs="Arial"/>
          <w:color w:val="000000"/>
          <w:sz w:val="28"/>
          <w:szCs w:val="28"/>
        </w:rPr>
        <w:t>/</w:t>
      </w:r>
      <w:r>
        <w:rPr>
          <w:rFonts w:ascii="仿宋" w:eastAsia="仿宋" w:hAnsi="仿宋" w:cs="Arial" w:hint="eastAsia"/>
          <w:color w:val="000000"/>
          <w:sz w:val="28"/>
          <w:szCs w:val="28"/>
        </w:rPr>
        <w:t>图像素材和网页型资源等：</w:t>
      </w:r>
    </w:p>
    <w:p w:rsidR="0005420A" w:rsidRDefault="003F1BC0">
      <w:pPr>
        <w:snapToGrid w:val="0"/>
        <w:spacing w:line="560" w:lineRule="exact"/>
        <w:ind w:firstLineChars="250" w:firstLine="700"/>
        <w:rPr>
          <w:rFonts w:ascii="仿宋" w:eastAsia="仿宋" w:hAnsi="仿宋" w:cs="Arial"/>
          <w:color w:val="000000"/>
          <w:sz w:val="28"/>
          <w:szCs w:val="28"/>
        </w:rPr>
      </w:pPr>
      <w:r>
        <w:rPr>
          <w:rFonts w:ascii="仿宋" w:eastAsia="仿宋" w:hAnsi="仿宋" w:cs="Arial"/>
          <w:color w:val="000000"/>
          <w:sz w:val="28"/>
          <w:szCs w:val="28"/>
        </w:rPr>
        <w:t>1</w:t>
      </w:r>
      <w:r>
        <w:rPr>
          <w:rFonts w:ascii="仿宋" w:eastAsia="仿宋" w:hAnsi="仿宋" w:cs="Arial" w:hint="eastAsia"/>
          <w:color w:val="000000"/>
          <w:sz w:val="28"/>
          <w:szCs w:val="28"/>
        </w:rPr>
        <w:t>、文本文档：采用</w:t>
      </w:r>
      <w:r>
        <w:rPr>
          <w:rFonts w:ascii="仿宋" w:eastAsia="仿宋" w:hAnsi="仿宋" w:cs="Arial"/>
          <w:color w:val="000000"/>
          <w:sz w:val="28"/>
          <w:szCs w:val="28"/>
        </w:rPr>
        <w:t>DOC</w:t>
      </w:r>
      <w:r>
        <w:rPr>
          <w:rFonts w:ascii="仿宋" w:eastAsia="仿宋" w:hAnsi="仿宋" w:cs="Arial" w:hint="eastAsia"/>
          <w:color w:val="000000"/>
          <w:sz w:val="28"/>
          <w:szCs w:val="28"/>
        </w:rPr>
        <w:t>或</w:t>
      </w:r>
      <w:r>
        <w:rPr>
          <w:rFonts w:ascii="仿宋" w:eastAsia="仿宋" w:hAnsi="仿宋" w:cs="Arial"/>
          <w:color w:val="000000"/>
          <w:sz w:val="28"/>
          <w:szCs w:val="28"/>
        </w:rPr>
        <w:t>DOCX</w:t>
      </w:r>
      <w:r>
        <w:rPr>
          <w:rFonts w:ascii="仿宋" w:eastAsia="仿宋" w:hAnsi="仿宋" w:cs="Arial" w:hint="eastAsia"/>
          <w:color w:val="000000"/>
          <w:sz w:val="28"/>
          <w:szCs w:val="28"/>
        </w:rPr>
        <w:t>格式。文件制作所使用的软件版本不低于</w:t>
      </w:r>
      <w:r>
        <w:rPr>
          <w:rFonts w:ascii="仿宋" w:eastAsia="仿宋" w:hAnsi="仿宋" w:cs="Arial"/>
          <w:color w:val="000000"/>
          <w:sz w:val="28"/>
          <w:szCs w:val="28"/>
        </w:rPr>
        <w:t>Microsoft Office</w:t>
      </w:r>
      <w:r>
        <w:rPr>
          <w:rFonts w:ascii="仿宋" w:eastAsia="仿宋" w:hAnsi="仿宋" w:cs="Arial"/>
          <w:color w:val="000000"/>
          <w:sz w:val="28"/>
          <w:szCs w:val="28"/>
        </w:rPr>
        <w:t xml:space="preserve"> 2003</w:t>
      </w:r>
      <w:r>
        <w:rPr>
          <w:rFonts w:ascii="仿宋" w:eastAsia="仿宋" w:hAnsi="仿宋" w:cs="Arial" w:hint="eastAsia"/>
          <w:color w:val="000000"/>
          <w:sz w:val="28"/>
          <w:szCs w:val="28"/>
        </w:rPr>
        <w:t>。</w:t>
      </w:r>
    </w:p>
    <w:p w:rsidR="0005420A" w:rsidRDefault="003F1BC0">
      <w:pPr>
        <w:snapToGrid w:val="0"/>
        <w:spacing w:line="560" w:lineRule="exact"/>
        <w:ind w:firstLineChars="250" w:firstLine="700"/>
        <w:rPr>
          <w:rFonts w:ascii="仿宋" w:eastAsia="仿宋" w:hAnsi="仿宋" w:cs="Arial"/>
          <w:color w:val="000000"/>
          <w:sz w:val="28"/>
          <w:szCs w:val="28"/>
        </w:rPr>
      </w:pPr>
      <w:r>
        <w:rPr>
          <w:rFonts w:ascii="仿宋" w:eastAsia="仿宋" w:hAnsi="仿宋" w:cs="Arial"/>
          <w:color w:val="000000"/>
          <w:sz w:val="28"/>
          <w:szCs w:val="28"/>
        </w:rPr>
        <w:t>2</w:t>
      </w:r>
      <w:r>
        <w:rPr>
          <w:rFonts w:ascii="仿宋" w:eastAsia="仿宋" w:hAnsi="仿宋" w:cs="Arial" w:hint="eastAsia"/>
          <w:color w:val="000000"/>
          <w:sz w:val="28"/>
          <w:szCs w:val="28"/>
        </w:rPr>
        <w:t>、演示文稿：采用</w:t>
      </w:r>
      <w:r>
        <w:rPr>
          <w:rFonts w:ascii="仿宋" w:eastAsia="仿宋" w:hAnsi="仿宋" w:cs="Arial"/>
          <w:color w:val="000000"/>
          <w:sz w:val="28"/>
          <w:szCs w:val="28"/>
        </w:rPr>
        <w:t>PPT</w:t>
      </w:r>
      <w:r>
        <w:rPr>
          <w:rFonts w:ascii="仿宋" w:eastAsia="仿宋" w:hAnsi="仿宋" w:cs="Arial" w:hint="eastAsia"/>
          <w:color w:val="000000"/>
          <w:sz w:val="28"/>
          <w:szCs w:val="28"/>
        </w:rPr>
        <w:t>或</w:t>
      </w:r>
      <w:r>
        <w:rPr>
          <w:rFonts w:ascii="仿宋" w:eastAsia="仿宋" w:hAnsi="仿宋" w:cs="Arial"/>
          <w:color w:val="000000"/>
          <w:sz w:val="28"/>
          <w:szCs w:val="28"/>
        </w:rPr>
        <w:t>PPTX</w:t>
      </w:r>
      <w:r>
        <w:rPr>
          <w:rFonts w:ascii="仿宋" w:eastAsia="仿宋" w:hAnsi="仿宋" w:cs="Arial" w:hint="eastAsia"/>
          <w:color w:val="000000"/>
          <w:sz w:val="28"/>
          <w:szCs w:val="28"/>
        </w:rPr>
        <w:t>格式。文件制作所使用的软件版本不低于</w:t>
      </w:r>
      <w:r>
        <w:rPr>
          <w:rFonts w:ascii="仿宋" w:eastAsia="仿宋" w:hAnsi="仿宋" w:cs="Arial"/>
          <w:color w:val="000000"/>
          <w:sz w:val="28"/>
          <w:szCs w:val="28"/>
        </w:rPr>
        <w:t>Microsoft Office 2003</w:t>
      </w:r>
      <w:r>
        <w:rPr>
          <w:rFonts w:ascii="仿宋" w:eastAsia="仿宋" w:hAnsi="仿宋" w:cs="Arial" w:hint="eastAsia"/>
          <w:color w:val="000000"/>
          <w:sz w:val="28"/>
          <w:szCs w:val="28"/>
        </w:rPr>
        <w:t>。尽可能少用宏，播放时不要出现宏脚本提示。</w:t>
      </w:r>
    </w:p>
    <w:p w:rsidR="0005420A" w:rsidRDefault="003F1BC0">
      <w:pPr>
        <w:snapToGrid w:val="0"/>
        <w:spacing w:line="560" w:lineRule="exact"/>
        <w:ind w:firstLineChars="250" w:firstLine="700"/>
        <w:rPr>
          <w:rFonts w:ascii="仿宋" w:eastAsia="仿宋" w:hAnsi="仿宋" w:cs="Arial"/>
          <w:color w:val="000000"/>
          <w:sz w:val="28"/>
          <w:szCs w:val="28"/>
        </w:rPr>
      </w:pPr>
      <w:r>
        <w:rPr>
          <w:rFonts w:ascii="仿宋" w:eastAsia="仿宋" w:hAnsi="仿宋" w:cs="Arial"/>
          <w:color w:val="000000"/>
          <w:sz w:val="28"/>
          <w:szCs w:val="28"/>
        </w:rPr>
        <w:t>3</w:t>
      </w:r>
      <w:r>
        <w:rPr>
          <w:rFonts w:ascii="仿宋" w:eastAsia="仿宋" w:hAnsi="仿宋" w:cs="Arial" w:hint="eastAsia"/>
          <w:color w:val="000000"/>
          <w:sz w:val="28"/>
          <w:szCs w:val="28"/>
        </w:rPr>
        <w:t>、视频文件：采用</w:t>
      </w:r>
      <w:r>
        <w:rPr>
          <w:rFonts w:ascii="仿宋" w:eastAsia="仿宋" w:hAnsi="仿宋" w:cs="Arial"/>
          <w:color w:val="000000"/>
          <w:sz w:val="28"/>
          <w:szCs w:val="28"/>
        </w:rPr>
        <w:t>MP4</w:t>
      </w:r>
      <w:r>
        <w:rPr>
          <w:rFonts w:ascii="仿宋" w:eastAsia="仿宋" w:hAnsi="仿宋" w:cs="Arial" w:hint="eastAsia"/>
          <w:color w:val="000000"/>
          <w:sz w:val="28"/>
          <w:szCs w:val="28"/>
        </w:rPr>
        <w:t>格式。录像环境光线充足、安静，衣着</w:t>
      </w:r>
      <w:r>
        <w:rPr>
          <w:rFonts w:ascii="仿宋" w:eastAsia="仿宋" w:hAnsi="仿宋" w:cs="Arial" w:hint="eastAsia"/>
          <w:color w:val="000000"/>
          <w:sz w:val="28"/>
          <w:szCs w:val="28"/>
        </w:rPr>
        <w:lastRenderedPageBreak/>
        <w:t>得体，语音清晰。</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1</w:t>
      </w:r>
      <w:r>
        <w:rPr>
          <w:rFonts w:ascii="仿宋" w:eastAsia="仿宋" w:hAnsi="仿宋" w:cs="Arial" w:hint="eastAsia"/>
          <w:color w:val="000000"/>
          <w:sz w:val="28"/>
          <w:szCs w:val="28"/>
        </w:rPr>
        <w:t>）视频压缩采用</w:t>
      </w:r>
      <w:r>
        <w:rPr>
          <w:rFonts w:ascii="仿宋" w:eastAsia="仿宋" w:hAnsi="仿宋" w:cs="Arial"/>
          <w:color w:val="000000"/>
          <w:sz w:val="28"/>
          <w:szCs w:val="28"/>
        </w:rPr>
        <w:t>H.264(MPEG-4 Part10</w:t>
      </w:r>
      <w:r>
        <w:rPr>
          <w:rFonts w:ascii="仿宋" w:eastAsia="仿宋" w:hAnsi="仿宋" w:cs="Arial" w:hint="eastAsia"/>
          <w:color w:val="000000"/>
          <w:sz w:val="28"/>
          <w:szCs w:val="28"/>
        </w:rPr>
        <w:t>：</w:t>
      </w:r>
      <w:r>
        <w:rPr>
          <w:rFonts w:ascii="仿宋" w:eastAsia="仿宋" w:hAnsi="仿宋" w:cs="Arial"/>
          <w:color w:val="000000"/>
          <w:sz w:val="28"/>
          <w:szCs w:val="28"/>
        </w:rPr>
        <w:t>profile=main, level=3.0)</w:t>
      </w:r>
      <w:r>
        <w:rPr>
          <w:rFonts w:ascii="仿宋" w:eastAsia="仿宋" w:hAnsi="仿宋" w:cs="Arial" w:hint="eastAsia"/>
          <w:color w:val="000000"/>
          <w:sz w:val="28"/>
          <w:szCs w:val="28"/>
        </w:rPr>
        <w:t>编码方式，码流率</w:t>
      </w:r>
      <w:r>
        <w:rPr>
          <w:rFonts w:ascii="仿宋" w:eastAsia="仿宋" w:hAnsi="仿宋" w:cs="Arial"/>
          <w:color w:val="000000"/>
          <w:sz w:val="28"/>
          <w:szCs w:val="28"/>
        </w:rPr>
        <w:t>256 Kbps</w:t>
      </w:r>
      <w:r>
        <w:rPr>
          <w:rFonts w:ascii="仿宋" w:eastAsia="仿宋" w:hAnsi="仿宋" w:cs="Arial" w:hint="eastAsia"/>
          <w:color w:val="000000"/>
          <w:sz w:val="28"/>
          <w:szCs w:val="28"/>
        </w:rPr>
        <w:t>以上，帧率不低于</w:t>
      </w:r>
      <w:r>
        <w:rPr>
          <w:rFonts w:ascii="仿宋" w:eastAsia="仿宋" w:hAnsi="仿宋" w:cs="Arial"/>
          <w:color w:val="000000"/>
          <w:sz w:val="28"/>
          <w:szCs w:val="28"/>
        </w:rPr>
        <w:t>25 fps</w:t>
      </w:r>
      <w:r>
        <w:rPr>
          <w:rFonts w:ascii="仿宋" w:eastAsia="仿宋" w:hAnsi="仿宋" w:cs="Arial" w:hint="eastAsia"/>
          <w:color w:val="000000"/>
          <w:sz w:val="28"/>
          <w:szCs w:val="28"/>
        </w:rPr>
        <w:t>，分辨率不低于</w:t>
      </w:r>
      <w:r>
        <w:rPr>
          <w:rFonts w:ascii="仿宋" w:eastAsia="仿宋" w:hAnsi="仿宋" w:cs="Arial"/>
          <w:color w:val="000000"/>
          <w:sz w:val="28"/>
          <w:szCs w:val="28"/>
        </w:rPr>
        <w:t>720</w:t>
      </w:r>
      <w:r>
        <w:rPr>
          <w:rFonts w:ascii="仿宋" w:eastAsia="仿宋" w:hAnsi="仿宋" w:cs="Arial" w:hint="eastAsia"/>
          <w:color w:val="000000"/>
          <w:sz w:val="28"/>
          <w:szCs w:val="28"/>
        </w:rPr>
        <w:t>×</w:t>
      </w:r>
      <w:r>
        <w:rPr>
          <w:rFonts w:ascii="仿宋" w:eastAsia="仿宋" w:hAnsi="仿宋" w:cs="Arial"/>
          <w:color w:val="000000"/>
          <w:sz w:val="28"/>
          <w:szCs w:val="28"/>
        </w:rPr>
        <w:t>576</w:t>
      </w:r>
      <w:r>
        <w:rPr>
          <w:rFonts w:ascii="仿宋" w:eastAsia="仿宋" w:hAnsi="仿宋" w:cs="Arial" w:hint="eastAsia"/>
          <w:color w:val="000000"/>
          <w:sz w:val="28"/>
          <w:szCs w:val="28"/>
        </w:rPr>
        <w:t>（</w:t>
      </w:r>
      <w:r>
        <w:rPr>
          <w:rFonts w:ascii="仿宋" w:eastAsia="仿宋" w:hAnsi="仿宋" w:cs="Arial"/>
          <w:color w:val="000000"/>
          <w:sz w:val="28"/>
          <w:szCs w:val="28"/>
        </w:rPr>
        <w:t>4:3</w:t>
      </w:r>
      <w:r>
        <w:rPr>
          <w:rFonts w:ascii="仿宋" w:eastAsia="仿宋" w:hAnsi="仿宋" w:cs="Arial" w:hint="eastAsia"/>
          <w:color w:val="000000"/>
          <w:sz w:val="28"/>
          <w:szCs w:val="28"/>
        </w:rPr>
        <w:t>）或</w:t>
      </w:r>
      <w:r>
        <w:rPr>
          <w:rFonts w:ascii="仿宋" w:eastAsia="仿宋" w:hAnsi="仿宋" w:cs="Arial"/>
          <w:color w:val="000000"/>
          <w:sz w:val="28"/>
          <w:szCs w:val="28"/>
        </w:rPr>
        <w:t>1024</w:t>
      </w:r>
      <w:r>
        <w:rPr>
          <w:rFonts w:ascii="仿宋" w:eastAsia="仿宋" w:hAnsi="仿宋" w:cs="Arial" w:hint="eastAsia"/>
          <w:color w:val="000000"/>
          <w:sz w:val="28"/>
          <w:szCs w:val="28"/>
        </w:rPr>
        <w:t>×</w:t>
      </w:r>
      <w:r>
        <w:rPr>
          <w:rFonts w:ascii="仿宋" w:eastAsia="仿宋" w:hAnsi="仿宋" w:cs="Arial"/>
          <w:color w:val="000000"/>
          <w:sz w:val="28"/>
          <w:szCs w:val="28"/>
        </w:rPr>
        <w:t>576</w:t>
      </w:r>
      <w:r>
        <w:rPr>
          <w:rFonts w:ascii="仿宋" w:eastAsia="仿宋" w:hAnsi="仿宋" w:cs="Arial" w:hint="eastAsia"/>
          <w:color w:val="000000"/>
          <w:sz w:val="28"/>
          <w:szCs w:val="28"/>
        </w:rPr>
        <w:t>（</w:t>
      </w:r>
      <w:r>
        <w:rPr>
          <w:rFonts w:ascii="仿宋" w:eastAsia="仿宋" w:hAnsi="仿宋" w:cs="Arial"/>
          <w:color w:val="000000"/>
          <w:sz w:val="28"/>
          <w:szCs w:val="28"/>
        </w:rPr>
        <w:t>16:9</w:t>
      </w:r>
      <w:r>
        <w:rPr>
          <w:rFonts w:ascii="仿宋" w:eastAsia="仿宋" w:hAnsi="仿宋" w:cs="Arial" w:hint="eastAsia"/>
          <w:color w:val="000000"/>
          <w:sz w:val="28"/>
          <w:szCs w:val="28"/>
        </w:rPr>
        <w:t>）。</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2</w:t>
      </w:r>
      <w:r>
        <w:rPr>
          <w:rFonts w:ascii="仿宋" w:eastAsia="仿宋" w:hAnsi="仿宋" w:cs="Arial" w:hint="eastAsia"/>
          <w:color w:val="000000"/>
          <w:sz w:val="28"/>
          <w:szCs w:val="28"/>
        </w:rPr>
        <w:t>）声音和画面要求同步，无交流声或其他杂音等缺陷，无明显失真、放音过冲、过弱。伴音清晰、饱满、圆润，无失真、噪声杂音干扰、音量忽大忽小现象。解说声与现场声、背景音乐无明显比例失调。音频信噪比不低于</w:t>
      </w:r>
      <w:r>
        <w:rPr>
          <w:rFonts w:ascii="仿宋" w:eastAsia="仿宋" w:hAnsi="仿宋" w:cs="Arial"/>
          <w:color w:val="000000"/>
          <w:sz w:val="28"/>
          <w:szCs w:val="28"/>
        </w:rPr>
        <w:t>48 dB</w:t>
      </w:r>
      <w:r>
        <w:rPr>
          <w:rFonts w:ascii="仿宋" w:eastAsia="仿宋" w:hAnsi="仿宋" w:cs="Arial" w:hint="eastAsia"/>
          <w:color w:val="000000"/>
          <w:sz w:val="28"/>
          <w:szCs w:val="28"/>
        </w:rPr>
        <w:t>。</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3</w:t>
      </w:r>
      <w:r>
        <w:rPr>
          <w:rFonts w:ascii="仿宋" w:eastAsia="仿宋" w:hAnsi="仿宋" w:cs="Arial" w:hint="eastAsia"/>
          <w:color w:val="000000"/>
          <w:sz w:val="28"/>
          <w:szCs w:val="28"/>
        </w:rPr>
        <w:t>）字幕要使用符合国家标准的规范字，不出现繁体字、异体字</w:t>
      </w:r>
      <w:r>
        <w:rPr>
          <w:rFonts w:ascii="仿宋" w:eastAsia="仿宋" w:hAnsi="仿宋" w:cs="Arial"/>
          <w:color w:val="000000"/>
          <w:sz w:val="28"/>
          <w:szCs w:val="28"/>
        </w:rPr>
        <w:t>(</w:t>
      </w:r>
      <w:r>
        <w:rPr>
          <w:rFonts w:ascii="仿宋" w:eastAsia="仿宋" w:hAnsi="仿宋" w:cs="Arial" w:hint="eastAsia"/>
          <w:color w:val="000000"/>
          <w:sz w:val="28"/>
          <w:szCs w:val="28"/>
        </w:rPr>
        <w:t>国家规定的除外</w:t>
      </w:r>
      <w:r>
        <w:rPr>
          <w:rFonts w:ascii="仿宋" w:eastAsia="仿宋" w:hAnsi="仿宋" w:cs="Arial"/>
          <w:color w:val="000000"/>
          <w:sz w:val="28"/>
          <w:szCs w:val="28"/>
        </w:rPr>
        <w:t>)</w:t>
      </w:r>
      <w:r>
        <w:rPr>
          <w:rFonts w:ascii="仿宋" w:eastAsia="仿宋" w:hAnsi="仿宋" w:cs="Arial" w:hint="eastAsia"/>
          <w:color w:val="000000"/>
          <w:sz w:val="28"/>
          <w:szCs w:val="28"/>
        </w:rPr>
        <w:t>、错别字；字幕的字体、大小、色彩搭配、摆放位置、停留时间、出入屏方式力求与其他要素（画面、解说词、音乐）配合适当，不能破坏原有画面。</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4</w:t>
      </w:r>
      <w:r>
        <w:rPr>
          <w:rFonts w:ascii="仿宋" w:eastAsia="仿宋" w:hAnsi="仿宋" w:cs="Arial" w:hint="eastAsia"/>
          <w:color w:val="000000"/>
          <w:sz w:val="28"/>
          <w:szCs w:val="28"/>
        </w:rPr>
        <w:t>）</w:t>
      </w:r>
      <w:r>
        <w:rPr>
          <w:rFonts w:ascii="仿宋" w:eastAsia="仿宋" w:hAnsi="仿宋" w:cs="Arial"/>
          <w:color w:val="000000"/>
          <w:sz w:val="28"/>
          <w:szCs w:val="28"/>
        </w:rPr>
        <w:t>Flash</w:t>
      </w:r>
      <w:r>
        <w:rPr>
          <w:rFonts w:ascii="仿宋" w:eastAsia="仿宋" w:hAnsi="仿宋" w:cs="Arial" w:hint="eastAsia"/>
          <w:color w:val="000000"/>
          <w:sz w:val="28"/>
          <w:szCs w:val="28"/>
        </w:rPr>
        <w:t>文件：文件制作所使用的软件版本不低于</w:t>
      </w:r>
      <w:r>
        <w:rPr>
          <w:rFonts w:ascii="仿宋" w:eastAsia="仿宋" w:hAnsi="仿宋" w:cs="Arial"/>
          <w:color w:val="000000"/>
          <w:sz w:val="28"/>
          <w:szCs w:val="28"/>
        </w:rPr>
        <w:t>Flash 6.0</w:t>
      </w:r>
      <w:r>
        <w:rPr>
          <w:rFonts w:ascii="仿宋" w:eastAsia="仿宋" w:hAnsi="仿宋" w:cs="Arial" w:hint="eastAsia"/>
          <w:color w:val="000000"/>
          <w:sz w:val="28"/>
          <w:szCs w:val="28"/>
        </w:rPr>
        <w:t>。</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5</w:t>
      </w:r>
      <w:r>
        <w:rPr>
          <w:rFonts w:ascii="仿宋" w:eastAsia="仿宋" w:hAnsi="仿宋" w:cs="Arial" w:hint="eastAsia"/>
          <w:color w:val="000000"/>
          <w:sz w:val="28"/>
          <w:szCs w:val="28"/>
        </w:rPr>
        <w:t>）图形</w:t>
      </w:r>
      <w:r>
        <w:rPr>
          <w:rFonts w:ascii="仿宋" w:eastAsia="仿宋" w:hAnsi="仿宋" w:cs="Arial"/>
          <w:color w:val="000000"/>
          <w:sz w:val="28"/>
          <w:szCs w:val="28"/>
        </w:rPr>
        <w:t>/</w:t>
      </w:r>
      <w:r>
        <w:rPr>
          <w:rFonts w:ascii="仿宋" w:eastAsia="仿宋" w:hAnsi="仿宋" w:cs="Arial" w:hint="eastAsia"/>
          <w:color w:val="000000"/>
          <w:sz w:val="28"/>
          <w:szCs w:val="28"/>
        </w:rPr>
        <w:t>图像素材</w:t>
      </w:r>
      <w:r>
        <w:rPr>
          <w:rFonts w:ascii="仿宋" w:eastAsia="仿宋" w:hAnsi="仿宋" w:cs="Arial" w:hint="eastAsia"/>
          <w:color w:val="000000"/>
          <w:sz w:val="28"/>
          <w:szCs w:val="28"/>
        </w:rPr>
        <w:t>：采用常见存储格式，如</w:t>
      </w:r>
      <w:r>
        <w:rPr>
          <w:rFonts w:ascii="仿宋" w:eastAsia="仿宋" w:hAnsi="仿宋" w:cs="Arial"/>
          <w:color w:val="000000"/>
          <w:sz w:val="28"/>
          <w:szCs w:val="28"/>
        </w:rPr>
        <w:t>GIF</w:t>
      </w:r>
      <w:r>
        <w:rPr>
          <w:rFonts w:ascii="仿宋" w:eastAsia="仿宋" w:hAnsi="仿宋" w:cs="Arial" w:hint="eastAsia"/>
          <w:color w:val="000000"/>
          <w:sz w:val="28"/>
          <w:szCs w:val="28"/>
        </w:rPr>
        <w:t>、</w:t>
      </w:r>
      <w:r>
        <w:rPr>
          <w:rFonts w:ascii="仿宋" w:eastAsia="仿宋" w:hAnsi="仿宋" w:cs="Arial"/>
          <w:color w:val="000000"/>
          <w:sz w:val="28"/>
          <w:szCs w:val="28"/>
        </w:rPr>
        <w:t>PNG</w:t>
      </w:r>
      <w:r>
        <w:rPr>
          <w:rFonts w:ascii="仿宋" w:eastAsia="仿宋" w:hAnsi="仿宋" w:cs="Arial" w:hint="eastAsia"/>
          <w:color w:val="000000"/>
          <w:sz w:val="28"/>
          <w:szCs w:val="28"/>
        </w:rPr>
        <w:t>、</w:t>
      </w:r>
      <w:r>
        <w:rPr>
          <w:rFonts w:ascii="仿宋" w:eastAsia="仿宋" w:hAnsi="仿宋" w:cs="Arial"/>
          <w:color w:val="000000"/>
          <w:sz w:val="28"/>
          <w:szCs w:val="28"/>
        </w:rPr>
        <w:t>JPG</w:t>
      </w:r>
      <w:r>
        <w:rPr>
          <w:rFonts w:ascii="仿宋" w:eastAsia="仿宋" w:hAnsi="仿宋" w:cs="Arial" w:hint="eastAsia"/>
          <w:color w:val="000000"/>
          <w:sz w:val="28"/>
          <w:szCs w:val="28"/>
        </w:rPr>
        <w:t>等。彩色图像颜色数不低于真彩（</w:t>
      </w:r>
      <w:r>
        <w:rPr>
          <w:rFonts w:ascii="仿宋" w:eastAsia="仿宋" w:hAnsi="仿宋" w:cs="Arial"/>
          <w:color w:val="000000"/>
          <w:sz w:val="28"/>
          <w:szCs w:val="28"/>
        </w:rPr>
        <w:t>24</w:t>
      </w:r>
      <w:r>
        <w:rPr>
          <w:rFonts w:ascii="仿宋" w:eastAsia="仿宋" w:hAnsi="仿宋" w:cs="Arial" w:hint="eastAsia"/>
          <w:color w:val="000000"/>
          <w:sz w:val="28"/>
          <w:szCs w:val="28"/>
        </w:rPr>
        <w:t>位色），灰度图像的灰度级不低于</w:t>
      </w:r>
      <w:r>
        <w:rPr>
          <w:rFonts w:ascii="仿宋" w:eastAsia="仿宋" w:hAnsi="仿宋" w:cs="Arial"/>
          <w:color w:val="000000"/>
          <w:sz w:val="28"/>
          <w:szCs w:val="28"/>
        </w:rPr>
        <w:t>256</w:t>
      </w:r>
      <w:r>
        <w:rPr>
          <w:rFonts w:ascii="仿宋" w:eastAsia="仿宋" w:hAnsi="仿宋" w:cs="Arial" w:hint="eastAsia"/>
          <w:color w:val="000000"/>
          <w:sz w:val="28"/>
          <w:szCs w:val="28"/>
        </w:rPr>
        <w:t>级，屏幕分辨率不低于</w:t>
      </w:r>
      <w:r>
        <w:rPr>
          <w:rFonts w:ascii="仿宋" w:eastAsia="仿宋" w:hAnsi="仿宋" w:cs="Arial"/>
          <w:color w:val="000000"/>
          <w:sz w:val="28"/>
          <w:szCs w:val="28"/>
        </w:rPr>
        <w:t>1024</w:t>
      </w:r>
      <w:r>
        <w:rPr>
          <w:rFonts w:ascii="仿宋" w:eastAsia="仿宋" w:hAnsi="仿宋" w:cs="Arial" w:hint="eastAsia"/>
          <w:color w:val="000000"/>
          <w:sz w:val="28"/>
          <w:szCs w:val="28"/>
        </w:rPr>
        <w:t>×</w:t>
      </w:r>
      <w:r>
        <w:rPr>
          <w:rFonts w:ascii="仿宋" w:eastAsia="仿宋" w:hAnsi="仿宋" w:cs="Arial"/>
          <w:color w:val="000000"/>
          <w:sz w:val="28"/>
          <w:szCs w:val="28"/>
        </w:rPr>
        <w:t>768</w:t>
      </w:r>
      <w:r>
        <w:rPr>
          <w:rFonts w:ascii="仿宋" w:eastAsia="仿宋" w:hAnsi="仿宋" w:cs="Arial" w:hint="eastAsia"/>
          <w:color w:val="000000"/>
          <w:sz w:val="28"/>
          <w:szCs w:val="28"/>
        </w:rPr>
        <w:t>时，扫描图像的扫描分辨率不低于</w:t>
      </w:r>
      <w:r>
        <w:rPr>
          <w:rFonts w:ascii="仿宋" w:eastAsia="仿宋" w:hAnsi="仿宋" w:cs="Arial"/>
          <w:color w:val="000000"/>
          <w:sz w:val="28"/>
          <w:szCs w:val="28"/>
        </w:rPr>
        <w:t>72 dpi</w:t>
      </w:r>
      <w:r>
        <w:rPr>
          <w:rFonts w:ascii="仿宋" w:eastAsia="仿宋" w:hAnsi="仿宋" w:cs="Arial" w:hint="eastAsia"/>
          <w:color w:val="000000"/>
          <w:sz w:val="28"/>
          <w:szCs w:val="28"/>
        </w:rPr>
        <w:t>。</w:t>
      </w:r>
    </w:p>
    <w:p w:rsidR="0005420A" w:rsidRDefault="003F1BC0">
      <w:pPr>
        <w:snapToGrid w:val="0"/>
        <w:spacing w:line="560" w:lineRule="exact"/>
        <w:ind w:firstLineChars="150" w:firstLine="420"/>
        <w:rPr>
          <w:rFonts w:ascii="仿宋" w:eastAsia="仿宋" w:hAnsi="仿宋" w:cs="Arial"/>
          <w:color w:val="000000"/>
          <w:sz w:val="28"/>
          <w:szCs w:val="28"/>
        </w:rPr>
      </w:pPr>
      <w:r>
        <w:rPr>
          <w:rFonts w:ascii="仿宋" w:eastAsia="仿宋" w:hAnsi="仿宋" w:cs="Arial" w:hint="eastAsia"/>
          <w:color w:val="000000"/>
          <w:sz w:val="28"/>
          <w:szCs w:val="28"/>
        </w:rPr>
        <w:t>（</w:t>
      </w:r>
      <w:r>
        <w:rPr>
          <w:rFonts w:ascii="仿宋" w:eastAsia="仿宋" w:hAnsi="仿宋" w:cs="Arial"/>
          <w:color w:val="000000"/>
          <w:sz w:val="28"/>
          <w:szCs w:val="28"/>
        </w:rPr>
        <w:t>6</w:t>
      </w:r>
      <w:r>
        <w:rPr>
          <w:rFonts w:ascii="仿宋" w:eastAsia="仿宋" w:hAnsi="仿宋" w:cs="Arial" w:hint="eastAsia"/>
          <w:color w:val="000000"/>
          <w:sz w:val="28"/>
          <w:szCs w:val="28"/>
        </w:rPr>
        <w:t>）网页型资源：采用</w:t>
      </w:r>
      <w:r>
        <w:rPr>
          <w:rFonts w:ascii="仿宋" w:eastAsia="仿宋" w:hAnsi="仿宋" w:cs="Arial"/>
          <w:color w:val="000000"/>
          <w:sz w:val="28"/>
          <w:szCs w:val="28"/>
        </w:rPr>
        <w:t>HTML5</w:t>
      </w:r>
      <w:r>
        <w:rPr>
          <w:rFonts w:ascii="仿宋" w:eastAsia="仿宋" w:hAnsi="仿宋" w:cs="Arial" w:hint="eastAsia"/>
          <w:color w:val="000000"/>
          <w:sz w:val="28"/>
          <w:szCs w:val="28"/>
        </w:rPr>
        <w:t>编码。兼容</w:t>
      </w:r>
      <w:r>
        <w:rPr>
          <w:rFonts w:ascii="仿宋" w:eastAsia="仿宋" w:hAnsi="仿宋" w:cs="Arial"/>
          <w:color w:val="000000"/>
          <w:sz w:val="28"/>
          <w:szCs w:val="28"/>
        </w:rPr>
        <w:t>Microsoft IE</w:t>
      </w:r>
      <w:r>
        <w:rPr>
          <w:rFonts w:ascii="仿宋" w:eastAsia="仿宋" w:hAnsi="仿宋" w:cs="Arial" w:hint="eastAsia"/>
          <w:color w:val="000000"/>
          <w:sz w:val="28"/>
          <w:szCs w:val="28"/>
        </w:rPr>
        <w:t>、</w:t>
      </w:r>
      <w:r>
        <w:rPr>
          <w:rFonts w:ascii="仿宋" w:eastAsia="仿宋" w:hAnsi="仿宋" w:cs="Arial"/>
          <w:color w:val="000000"/>
          <w:sz w:val="28"/>
          <w:szCs w:val="28"/>
        </w:rPr>
        <w:t>Google Chrome</w:t>
      </w:r>
      <w:r>
        <w:rPr>
          <w:rFonts w:ascii="仿宋" w:eastAsia="仿宋" w:hAnsi="仿宋" w:cs="Arial" w:hint="eastAsia"/>
          <w:color w:val="000000"/>
          <w:sz w:val="28"/>
          <w:szCs w:val="28"/>
        </w:rPr>
        <w:t>、</w:t>
      </w:r>
      <w:r>
        <w:rPr>
          <w:rFonts w:ascii="仿宋" w:eastAsia="仿宋" w:hAnsi="仿宋" w:cs="Arial"/>
          <w:color w:val="000000"/>
          <w:sz w:val="28"/>
          <w:szCs w:val="28"/>
        </w:rPr>
        <w:t>Mozilla Firefox</w:t>
      </w:r>
      <w:r>
        <w:rPr>
          <w:rFonts w:ascii="仿宋" w:eastAsia="仿宋" w:hAnsi="仿宋" w:cs="Arial" w:hint="eastAsia"/>
          <w:color w:val="000000"/>
          <w:sz w:val="28"/>
          <w:szCs w:val="28"/>
        </w:rPr>
        <w:t>浏览器。避免出现大量的垃圾代码，使用网页编辑工具编辑网页，不可直接将</w:t>
      </w:r>
      <w:r>
        <w:rPr>
          <w:rFonts w:ascii="仿宋" w:eastAsia="仿宋" w:hAnsi="仿宋" w:cs="Arial"/>
          <w:color w:val="000000"/>
          <w:sz w:val="28"/>
          <w:szCs w:val="28"/>
        </w:rPr>
        <w:t>Microsoft Word</w:t>
      </w:r>
      <w:r>
        <w:rPr>
          <w:rFonts w:ascii="仿宋" w:eastAsia="仿宋" w:hAnsi="仿宋" w:cs="Arial" w:hint="eastAsia"/>
          <w:color w:val="000000"/>
          <w:sz w:val="28"/>
          <w:szCs w:val="28"/>
        </w:rPr>
        <w:t>、</w:t>
      </w:r>
      <w:r>
        <w:rPr>
          <w:rFonts w:ascii="仿宋" w:eastAsia="仿宋" w:hAnsi="仿宋" w:cs="Arial"/>
          <w:color w:val="000000"/>
          <w:sz w:val="28"/>
          <w:szCs w:val="28"/>
        </w:rPr>
        <w:t>WPS</w:t>
      </w:r>
      <w:r>
        <w:rPr>
          <w:rFonts w:ascii="仿宋" w:eastAsia="仿宋" w:hAnsi="仿宋" w:cs="Arial" w:hint="eastAsia"/>
          <w:color w:val="000000"/>
          <w:sz w:val="28"/>
          <w:szCs w:val="28"/>
        </w:rPr>
        <w:t>等文件内容粘贴到网页文件中。</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（四）资源的提交方式与版权</w:t>
      </w:r>
    </w:p>
    <w:p w:rsidR="0005420A" w:rsidRDefault="003F1BC0">
      <w:pPr>
        <w:snapToGrid w:val="0"/>
        <w:spacing w:line="5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制作完成的资源上传：</w:t>
      </w:r>
      <w:r>
        <w:rPr>
          <w:rFonts w:ascii="仿宋" w:eastAsia="仿宋" w:hAnsi="仿宋" w:cs="Arial"/>
          <w:color w:val="000000"/>
          <w:sz w:val="28"/>
          <w:szCs w:val="28"/>
        </w:rPr>
        <w:t>www.nvsc.com.cn</w:t>
      </w:r>
      <w:r>
        <w:rPr>
          <w:rFonts w:ascii="仿宋" w:eastAsia="仿宋" w:hAnsi="仿宋" w:cs="Arial" w:hint="eastAsia"/>
          <w:color w:val="000000"/>
          <w:sz w:val="28"/>
          <w:szCs w:val="28"/>
        </w:rPr>
        <w:t>大赛网站。各赛项执委会组织的公开技能比赛，其赛项资源转化成果的版权由技能大赛执委</w:t>
      </w:r>
      <w:r>
        <w:rPr>
          <w:rFonts w:ascii="仿宋" w:eastAsia="仿宋" w:hAnsi="仿宋" w:cs="Arial" w:hint="eastAsia"/>
          <w:color w:val="000000"/>
          <w:sz w:val="28"/>
          <w:szCs w:val="28"/>
        </w:rPr>
        <w:lastRenderedPageBreak/>
        <w:t>会和赛项执委会共享。</w:t>
      </w:r>
    </w:p>
    <w:p w:rsidR="0005420A" w:rsidRDefault="003F1BC0">
      <w:pPr>
        <w:snapToGrid w:val="0"/>
        <w:spacing w:line="560" w:lineRule="exact"/>
        <w:ind w:firstLine="420"/>
        <w:outlineLvl w:val="0"/>
        <w:rPr>
          <w:rFonts w:ascii="仿宋" w:eastAsia="仿宋" w:hAnsi="仿宋" w:cs="Arial"/>
          <w:b/>
          <w:color w:val="000000"/>
          <w:sz w:val="28"/>
          <w:szCs w:val="28"/>
        </w:rPr>
      </w:pPr>
      <w:r>
        <w:rPr>
          <w:rFonts w:ascii="仿宋" w:eastAsia="仿宋" w:hAnsi="仿宋" w:cs="Arial" w:hint="eastAsia"/>
          <w:b/>
          <w:color w:val="000000"/>
          <w:sz w:val="28"/>
          <w:szCs w:val="28"/>
        </w:rPr>
        <w:t>（五）资源的使用与管理</w:t>
      </w:r>
    </w:p>
    <w:p w:rsidR="0005420A" w:rsidRDefault="003F1BC0">
      <w:pPr>
        <w:snapToGrid w:val="0"/>
        <w:spacing w:line="560" w:lineRule="exact"/>
        <w:ind w:firstLineChars="200" w:firstLine="560"/>
        <w:rPr>
          <w:rFonts w:ascii="仿宋" w:eastAsia="仿宋" w:hAnsi="仿宋" w:cs="Arial"/>
          <w:color w:val="000000"/>
          <w:sz w:val="30"/>
          <w:szCs w:val="30"/>
        </w:rPr>
      </w:pPr>
      <w:r>
        <w:rPr>
          <w:rFonts w:ascii="仿宋" w:eastAsia="仿宋" w:hAnsi="仿宋" w:cs="Arial" w:hint="eastAsia"/>
          <w:color w:val="000000"/>
          <w:sz w:val="28"/>
          <w:szCs w:val="28"/>
        </w:rPr>
        <w:t>资源转化成果的使用与管理由大赛执委会统一使用与管理，会同赛项承办单位、赛项有关专家，联系出版社编辑出版有关赛项试题库、岗位典型操作流程等精品资源。</w:t>
      </w:r>
    </w:p>
    <w:p w:rsidR="0005420A" w:rsidRDefault="0005420A">
      <w:pPr>
        <w:rPr>
          <w:color w:val="000000"/>
        </w:rPr>
      </w:pPr>
    </w:p>
    <w:sectPr w:rsidR="0005420A">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C0" w:rsidRDefault="003F1BC0">
      <w:r>
        <w:separator/>
      </w:r>
    </w:p>
  </w:endnote>
  <w:endnote w:type="continuationSeparator" w:id="0">
    <w:p w:rsidR="003F1BC0" w:rsidRDefault="003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OEEEEV+FZHTJW--GB1-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0A" w:rsidRDefault="003F1BC0">
    <w:pPr>
      <w:pStyle w:val="a6"/>
      <w:jc w:val="center"/>
    </w:pPr>
    <w:r>
      <w:rPr>
        <w:b/>
      </w:rPr>
      <w:fldChar w:fldCharType="begin"/>
    </w:r>
    <w:r>
      <w:rPr>
        <w:b/>
      </w:rPr>
      <w:instrText>PAGE</w:instrText>
    </w:r>
    <w:r>
      <w:rPr>
        <w:b/>
      </w:rPr>
      <w:fldChar w:fldCharType="separate"/>
    </w:r>
    <w:r w:rsidR="00C45B10">
      <w:rPr>
        <w:b/>
        <w:noProof/>
      </w:rPr>
      <w:t>19</w:t>
    </w:r>
    <w:r>
      <w:rPr>
        <w:b/>
      </w:rPr>
      <w:fldChar w:fldCharType="end"/>
    </w:r>
    <w:r>
      <w:rPr>
        <w:lang w:val="zh-CN"/>
      </w:rPr>
      <w:t xml:space="preserve"> / </w:t>
    </w:r>
    <w:r>
      <w:rPr>
        <w:b/>
      </w:rPr>
      <w:fldChar w:fldCharType="begin"/>
    </w:r>
    <w:r>
      <w:rPr>
        <w:b/>
      </w:rPr>
      <w:instrText>NUMPAGES</w:instrText>
    </w:r>
    <w:r>
      <w:rPr>
        <w:b/>
      </w:rPr>
      <w:fldChar w:fldCharType="separate"/>
    </w:r>
    <w:r w:rsidR="00C45B10">
      <w:rPr>
        <w:b/>
        <w:noProof/>
      </w:rPr>
      <w:t>21</w:t>
    </w:r>
    <w:r>
      <w:rPr>
        <w:b/>
      </w:rPr>
      <w:fldChar w:fldCharType="end"/>
    </w:r>
  </w:p>
  <w:p w:rsidR="0005420A" w:rsidRDefault="000542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C0" w:rsidRDefault="003F1BC0">
      <w:r>
        <w:separator/>
      </w:r>
    </w:p>
  </w:footnote>
  <w:footnote w:type="continuationSeparator" w:id="0">
    <w:p w:rsidR="003F1BC0" w:rsidRDefault="003F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rFonts w:cs="Times New Roman" w:hint="eastAsia"/>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15:restartNumberingAfterBreak="0">
    <w:nsid w:val="3C9610AF"/>
    <w:multiLevelType w:val="multilevel"/>
    <w:tmpl w:val="3C9610AF"/>
    <w:lvl w:ilvl="0">
      <w:start w:val="1"/>
      <w:numFmt w:val="decimal"/>
      <w:lvlText w:val="%1."/>
      <w:lvlJc w:val="left"/>
      <w:pPr>
        <w:ind w:left="840" w:hanging="420"/>
      </w:pPr>
      <w:rPr>
        <w:rFonts w:cs="Times New Roman" w:hint="eastAsia"/>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15:restartNumberingAfterBreak="0">
    <w:nsid w:val="58225C4C"/>
    <w:multiLevelType w:val="multilevel"/>
    <w:tmpl w:val="58225C4C"/>
    <w:lvl w:ilvl="0">
      <w:start w:val="5"/>
      <w:numFmt w:val="japaneseCounting"/>
      <w:lvlText w:val="（%1）"/>
      <w:lvlJc w:val="left"/>
      <w:pPr>
        <w:tabs>
          <w:tab w:val="left" w:pos="1415"/>
        </w:tabs>
        <w:ind w:left="1415" w:hanging="855"/>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3" w15:restartNumberingAfterBreak="0">
    <w:nsid w:val="63D22D95"/>
    <w:multiLevelType w:val="multilevel"/>
    <w:tmpl w:val="63D22D95"/>
    <w:lvl w:ilvl="0">
      <w:start w:val="3"/>
      <w:numFmt w:val="japaneseCounting"/>
      <w:lvlText w:val="（%1）"/>
      <w:lvlJc w:val="left"/>
      <w:pPr>
        <w:tabs>
          <w:tab w:val="left" w:pos="1415"/>
        </w:tabs>
        <w:ind w:left="1415" w:hanging="855"/>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87"/>
    <w:rsid w:val="000032AF"/>
    <w:rsid w:val="0001144D"/>
    <w:rsid w:val="00041023"/>
    <w:rsid w:val="00052008"/>
    <w:rsid w:val="0005420A"/>
    <w:rsid w:val="00060A77"/>
    <w:rsid w:val="000C7161"/>
    <w:rsid w:val="0010407A"/>
    <w:rsid w:val="00117577"/>
    <w:rsid w:val="001238ED"/>
    <w:rsid w:val="00171788"/>
    <w:rsid w:val="001A67CA"/>
    <w:rsid w:val="001D197B"/>
    <w:rsid w:val="001E4B87"/>
    <w:rsid w:val="001E5258"/>
    <w:rsid w:val="002059D6"/>
    <w:rsid w:val="00227D30"/>
    <w:rsid w:val="00251B15"/>
    <w:rsid w:val="0026731A"/>
    <w:rsid w:val="0027098A"/>
    <w:rsid w:val="00286838"/>
    <w:rsid w:val="002B0DD4"/>
    <w:rsid w:val="002B447C"/>
    <w:rsid w:val="002D1544"/>
    <w:rsid w:val="00311107"/>
    <w:rsid w:val="00313631"/>
    <w:rsid w:val="00336035"/>
    <w:rsid w:val="0036466D"/>
    <w:rsid w:val="003A142F"/>
    <w:rsid w:val="003F1BC0"/>
    <w:rsid w:val="003F6CB0"/>
    <w:rsid w:val="004212EC"/>
    <w:rsid w:val="00433902"/>
    <w:rsid w:val="004473E4"/>
    <w:rsid w:val="004512C0"/>
    <w:rsid w:val="00481F70"/>
    <w:rsid w:val="00486964"/>
    <w:rsid w:val="0049361A"/>
    <w:rsid w:val="004B7265"/>
    <w:rsid w:val="004F28EF"/>
    <w:rsid w:val="005063D0"/>
    <w:rsid w:val="00507476"/>
    <w:rsid w:val="0052616D"/>
    <w:rsid w:val="00555227"/>
    <w:rsid w:val="00571303"/>
    <w:rsid w:val="005836C9"/>
    <w:rsid w:val="00584464"/>
    <w:rsid w:val="005C34E1"/>
    <w:rsid w:val="00607C65"/>
    <w:rsid w:val="00607F38"/>
    <w:rsid w:val="00630C75"/>
    <w:rsid w:val="00636ACB"/>
    <w:rsid w:val="00637154"/>
    <w:rsid w:val="00682784"/>
    <w:rsid w:val="00686ABF"/>
    <w:rsid w:val="006B49AE"/>
    <w:rsid w:val="006E2837"/>
    <w:rsid w:val="00701232"/>
    <w:rsid w:val="00704ECE"/>
    <w:rsid w:val="00711363"/>
    <w:rsid w:val="00740BA1"/>
    <w:rsid w:val="00750F75"/>
    <w:rsid w:val="00780D25"/>
    <w:rsid w:val="00820A37"/>
    <w:rsid w:val="00820E87"/>
    <w:rsid w:val="0082121E"/>
    <w:rsid w:val="00821D7A"/>
    <w:rsid w:val="008311D9"/>
    <w:rsid w:val="008312DB"/>
    <w:rsid w:val="008358D8"/>
    <w:rsid w:val="00850985"/>
    <w:rsid w:val="008864BB"/>
    <w:rsid w:val="008A4A82"/>
    <w:rsid w:val="008B0462"/>
    <w:rsid w:val="008B478A"/>
    <w:rsid w:val="00906848"/>
    <w:rsid w:val="00920E5A"/>
    <w:rsid w:val="0093127F"/>
    <w:rsid w:val="00936ACC"/>
    <w:rsid w:val="009452E5"/>
    <w:rsid w:val="00953A04"/>
    <w:rsid w:val="00954221"/>
    <w:rsid w:val="00956512"/>
    <w:rsid w:val="00984761"/>
    <w:rsid w:val="00990336"/>
    <w:rsid w:val="009D5EAE"/>
    <w:rsid w:val="009D779E"/>
    <w:rsid w:val="00A356CC"/>
    <w:rsid w:val="00AA7787"/>
    <w:rsid w:val="00AB2A13"/>
    <w:rsid w:val="00AC04F7"/>
    <w:rsid w:val="00B36620"/>
    <w:rsid w:val="00B36CD2"/>
    <w:rsid w:val="00B676A0"/>
    <w:rsid w:val="00BC64F1"/>
    <w:rsid w:val="00BD1DBB"/>
    <w:rsid w:val="00BE2E5A"/>
    <w:rsid w:val="00C0484B"/>
    <w:rsid w:val="00C06273"/>
    <w:rsid w:val="00C1330F"/>
    <w:rsid w:val="00C14DF9"/>
    <w:rsid w:val="00C244C0"/>
    <w:rsid w:val="00C27CA7"/>
    <w:rsid w:val="00C341ED"/>
    <w:rsid w:val="00C43337"/>
    <w:rsid w:val="00C45B10"/>
    <w:rsid w:val="00C718EA"/>
    <w:rsid w:val="00C8009F"/>
    <w:rsid w:val="00CD3390"/>
    <w:rsid w:val="00CD3ACF"/>
    <w:rsid w:val="00CE548B"/>
    <w:rsid w:val="00D04EB4"/>
    <w:rsid w:val="00D10E04"/>
    <w:rsid w:val="00D244BE"/>
    <w:rsid w:val="00D627CE"/>
    <w:rsid w:val="00D63BD0"/>
    <w:rsid w:val="00D63F0B"/>
    <w:rsid w:val="00D946E8"/>
    <w:rsid w:val="00D959E1"/>
    <w:rsid w:val="00DA5A47"/>
    <w:rsid w:val="00DC22A0"/>
    <w:rsid w:val="00E118AF"/>
    <w:rsid w:val="00E41075"/>
    <w:rsid w:val="00E4492D"/>
    <w:rsid w:val="00E605CF"/>
    <w:rsid w:val="00E7704D"/>
    <w:rsid w:val="00E93DCB"/>
    <w:rsid w:val="00EE03CC"/>
    <w:rsid w:val="00EE4775"/>
    <w:rsid w:val="00EF41E4"/>
    <w:rsid w:val="00F22BB5"/>
    <w:rsid w:val="00F507AC"/>
    <w:rsid w:val="00F74E19"/>
    <w:rsid w:val="00FC43DD"/>
    <w:rsid w:val="00FD5D41"/>
    <w:rsid w:val="6544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2" fillcolor="white">
      <v:fill color="white"/>
    </o:shapedefaults>
    <o:shapelayout v:ext="edit">
      <o:idmap v:ext="edit" data="1"/>
      <o:rules v:ext="edit">
        <o:r id="V:Rule1" type="connector" idref="#Straight Connector 32"/>
      </o:rules>
    </o:shapelayout>
  </w:shapeDefaults>
  <w:decimalSymbol w:val="."/>
  <w:listSeparator w:val=","/>
  <w15:docId w15:val="{06B6FBB2-94DE-4ECB-A156-FC9116D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pPr>
      <w:jc w:val="left"/>
    </w:p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rFonts w:ascii="Calibri" w:hAnsi="Calibri"/>
      <w:sz w:val="18"/>
      <w:szCs w:val="18"/>
    </w:rPr>
  </w:style>
  <w:style w:type="character" w:styleId="a8">
    <w:name w:val="annotation reference"/>
    <w:uiPriority w:val="99"/>
    <w:semiHidden/>
    <w:rPr>
      <w:rFonts w:cs="Times New Roman"/>
      <w:sz w:val="21"/>
      <w:szCs w:val="21"/>
    </w:rPr>
  </w:style>
  <w:style w:type="character" w:customStyle="1" w:styleId="3Char">
    <w:name w:val="标题 3 Char"/>
    <w:link w:val="3"/>
    <w:uiPriority w:val="99"/>
    <w:locked/>
    <w:rPr>
      <w:rFonts w:ascii="Times New Roman" w:eastAsia="宋体" w:hAnsi="Times New Roman" w:cs="Times New Roman"/>
      <w:b/>
      <w:bCs/>
      <w:sz w:val="32"/>
      <w:szCs w:val="32"/>
    </w:rPr>
  </w:style>
  <w:style w:type="character" w:customStyle="1" w:styleId="4Char">
    <w:name w:val="标题 4 Char"/>
    <w:link w:val="4"/>
    <w:uiPriority w:val="99"/>
    <w:semiHidden/>
    <w:locked/>
    <w:rPr>
      <w:rFonts w:ascii="Cambria" w:eastAsia="宋体" w:hAnsi="Cambria" w:cs="Times New Roman"/>
      <w:b/>
      <w:bCs/>
      <w:sz w:val="28"/>
      <w:szCs w:val="28"/>
    </w:rPr>
  </w:style>
  <w:style w:type="character" w:customStyle="1" w:styleId="Char3">
    <w:name w:val="页眉 Char"/>
    <w:link w:val="a7"/>
    <w:uiPriority w:val="99"/>
    <w:semiHidden/>
    <w:locked/>
    <w:rPr>
      <w:rFonts w:cs="Times New Roman"/>
      <w:sz w:val="18"/>
      <w:szCs w:val="18"/>
    </w:rPr>
  </w:style>
  <w:style w:type="character" w:customStyle="1" w:styleId="Char2">
    <w:name w:val="页脚 Char"/>
    <w:link w:val="a6"/>
    <w:uiPriority w:val="99"/>
    <w:locked/>
    <w:rPr>
      <w:rFonts w:cs="Times New Roman"/>
      <w:sz w:val="18"/>
      <w:szCs w:val="18"/>
    </w:rPr>
  </w:style>
  <w:style w:type="character" w:customStyle="1" w:styleId="Char0">
    <w:name w:val="批注文字 Char"/>
    <w:link w:val="a4"/>
    <w:uiPriority w:val="99"/>
    <w:semiHidden/>
    <w:qFormat/>
    <w:locked/>
    <w:rPr>
      <w:rFonts w:ascii="Times New Roman" w:eastAsia="宋体" w:hAnsi="Times New Roman" w:cs="Times New Roman"/>
      <w:sz w:val="24"/>
      <w:szCs w:val="24"/>
    </w:rPr>
  </w:style>
  <w:style w:type="character" w:customStyle="1" w:styleId="Char">
    <w:name w:val="批注主题 Char"/>
    <w:link w:val="a3"/>
    <w:uiPriority w:val="99"/>
    <w:semiHidden/>
    <w:qFormat/>
    <w:locked/>
    <w:rPr>
      <w:rFonts w:ascii="Times New Roman" w:eastAsia="宋体" w:hAnsi="Times New Roman" w:cs="Times New Roman"/>
      <w:b/>
      <w:bCs/>
      <w:sz w:val="24"/>
      <w:szCs w:val="24"/>
    </w:rPr>
  </w:style>
  <w:style w:type="character" w:customStyle="1" w:styleId="Char1">
    <w:name w:val="批注框文本 Char"/>
    <w:link w:val="a5"/>
    <w:uiPriority w:val="99"/>
    <w:semiHidden/>
    <w:locked/>
    <w:rPr>
      <w:rFonts w:ascii="Times New Roman" w:eastAsia="宋体" w:hAnsi="Times New Roman" w:cs="Times New Roman"/>
      <w:sz w:val="18"/>
      <w:szCs w:val="18"/>
    </w:rPr>
  </w:style>
  <w:style w:type="paragraph" w:customStyle="1" w:styleId="5-">
    <w:name w:val="5-内文"/>
    <w:basedOn w:val="a"/>
    <w:link w:val="5-Char"/>
    <w:uiPriority w:val="99"/>
    <w:qFormat/>
    <w:pPr>
      <w:spacing w:beforeLines="25" w:afterLines="25" w:line="300" w:lineRule="auto"/>
      <w:ind w:firstLineChars="200" w:firstLine="200"/>
    </w:pPr>
    <w:rPr>
      <w:rFonts w:ascii="Calibri" w:eastAsia="仿宋_GB2312" w:hAnsi="Calibri"/>
      <w:kern w:val="0"/>
      <w:sz w:val="28"/>
      <w:szCs w:val="20"/>
    </w:rPr>
  </w:style>
  <w:style w:type="character" w:customStyle="1" w:styleId="5-Char">
    <w:name w:val="5-内文 Char"/>
    <w:link w:val="5-"/>
    <w:uiPriority w:val="99"/>
    <w:locked/>
    <w:rPr>
      <w:rFonts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1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1669</Words>
  <Characters>9516</Characters>
  <Application>Microsoft Office Word</Application>
  <DocSecurity>0</DocSecurity>
  <Lines>79</Lines>
  <Paragraphs>22</Paragraphs>
  <ScaleCrop>false</ScaleCrop>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2016年全国职业院校技能大赛高职组</dc:title>
  <dc:creator>kevin</dc:creator>
  <cp:lastModifiedBy>Windows User</cp:lastModifiedBy>
  <cp:revision>9</cp:revision>
  <dcterms:created xsi:type="dcterms:W3CDTF">2016-03-05T13:25:00Z</dcterms:created>
  <dcterms:modified xsi:type="dcterms:W3CDTF">2016-03-16T02:41:00Z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