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OLE_LINK3"/>
      <w:r>
        <w:rPr>
          <w:rFonts w:ascii="Times New Roman" w:hAnsi="Times New Roman" w:eastAsia="方正仿宋简体" w:cs="Times New Roman"/>
          <w:sz w:val="32"/>
          <w:szCs w:val="32"/>
        </w:rPr>
        <w:t xml:space="preserve">附件3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 </w:t>
      </w:r>
    </w:p>
    <w:p>
      <w:pPr>
        <w:tabs>
          <w:tab w:val="left" w:pos="2160"/>
        </w:tabs>
        <w:spacing w:before="312" w:beforeLines="100" w:after="312" w:afterLines="100"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全国教师管理信息系统部署与启用月报表</w:t>
      </w:r>
    </w:p>
    <w:p>
      <w:pPr>
        <w:tabs>
          <w:tab w:val="left" w:pos="216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表1全国教师管理信息系统部署与启用月报表</w:t>
      </w:r>
    </w:p>
    <w:p>
      <w:pPr>
        <w:tabs>
          <w:tab w:val="left" w:pos="2160"/>
        </w:tabs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（省级教育行政部门填报）</w:t>
      </w:r>
    </w:p>
    <w:p>
      <w:pPr>
        <w:spacing w:line="520" w:lineRule="exact"/>
        <w:jc w:val="left"/>
        <w:rPr>
          <w:rFonts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kern w:val="0"/>
          <w:sz w:val="24"/>
          <w:szCs w:val="24"/>
        </w:rPr>
        <w:t xml:space="preserve">省份（公章:）：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eastAsia="方正仿宋简体" w:cs="Times New Roman"/>
          <w:kern w:val="0"/>
          <w:sz w:val="24"/>
          <w:szCs w:val="24"/>
        </w:rPr>
        <w:t xml:space="preserve"> 年月：    </w:t>
      </w:r>
    </w:p>
    <w:p>
      <w:pPr>
        <w:spacing w:line="5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填表人：         电话:          手机：          填表日期：</w:t>
      </w:r>
    </w:p>
    <w:tbl>
      <w:tblPr>
        <w:tblStyle w:val="3"/>
        <w:tblW w:w="95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90"/>
        <w:gridCol w:w="73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</w:rPr>
              <w:t>准备工作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技术保障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工作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设备清单上报情况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是否已上报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否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落实进展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方式：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政府采购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内部调配解决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租用营运商设备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其他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经费预算</w:t>
            </w:r>
            <w:r>
              <w:rPr>
                <w:rFonts w:ascii="Times New Roman" w:hAnsi="Times New Roman" w:eastAsia="方正仿宋简体" w:cs="Times New Roman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万元     经费到位时间：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目前进展：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联合工作组</w:t>
            </w:r>
          </w:p>
        </w:tc>
        <w:tc>
          <w:tcPr>
            <w:tcW w:w="7358" w:type="dxa"/>
            <w:vAlign w:val="center"/>
          </w:tcPr>
          <w:p>
            <w:pPr>
              <w:tabs>
                <w:tab w:val="left" w:pos="5670"/>
              </w:tabs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是否已成立联合工作组    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工作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准备</w:t>
            </w:r>
          </w:p>
        </w:tc>
        <w:tc>
          <w:tcPr>
            <w:tcW w:w="7358" w:type="dxa"/>
            <w:vAlign w:val="center"/>
          </w:tcPr>
          <w:p>
            <w:pPr>
              <w:tabs>
                <w:tab w:val="left" w:pos="5680"/>
              </w:tabs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>是否已选定（拓展）本省教师基础信息指标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 </w:t>
            </w:r>
          </w:p>
          <w:p>
            <w:pPr>
              <w:tabs>
                <w:tab w:val="left" w:pos="5680"/>
              </w:tabs>
              <w:spacing w:line="36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4"/>
              </w:rPr>
              <w:t xml:space="preserve">   完成日期：</w:t>
            </w:r>
          </w:p>
          <w:p>
            <w:pPr>
              <w:tabs>
                <w:tab w:val="left" w:pos="5680"/>
              </w:tabs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是否已召开系统启用工作部署会（可与省级培训结合）  </w:t>
            </w:r>
          </w:p>
          <w:p>
            <w:pPr>
              <w:tabs>
                <w:tab w:val="left" w:pos="5680"/>
              </w:tabs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   会议召开日期：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</w:rPr>
              <w:t>人员培训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省级培训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省级培训工作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已完成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未完成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培训日期：     培训对象：       培训人数：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区县级培训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区县总数：     完成学校培训的区县数：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</w:rPr>
              <w:t>信息采集及业务管理应用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教师信息录入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完成情况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应录入学校（机构）数： 实录入学校（机构）数：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录入教师数：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已完成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未完成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全部录入完成日期：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教师信息审核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完成情况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审核学校（机构）数：    审核教师数：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已完成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未完成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全部审核完成日期：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业务管理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应用情况</w:t>
            </w:r>
          </w:p>
        </w:tc>
        <w:tc>
          <w:tcPr>
            <w:tcW w:w="73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是否启用教师变动管理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是否启用交流轮岗管理        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 xml:space="preserve">是否启用培训学分（学时）管理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 xml:space="preserve">是  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>
      <w:pPr>
        <w:spacing w:before="156" w:beforeLines="50" w:after="156" w:afterLines="5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方正仿宋简体" w:cs="Times New Roman"/>
          <w:b/>
          <w:sz w:val="24"/>
        </w:rPr>
        <w:t>说明</w:t>
      </w:r>
      <w:r>
        <w:rPr>
          <w:rFonts w:ascii="Times New Roman" w:hAnsi="Times New Roman" w:eastAsia="方正仿宋简体" w:cs="Times New Roman"/>
          <w:sz w:val="24"/>
        </w:rPr>
        <w:t>：各省级教育行政部门从2016年9月开始，每月1日将纸质版传真至教育部教师工作司（010-66020522），并发送电子版（jsszhc@moe.edu.cn）。</w:t>
      </w:r>
    </w:p>
    <w:p>
      <w:pPr>
        <w:tabs>
          <w:tab w:val="left" w:pos="216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表2全国教师管理信息系统部署与启用月报表</w:t>
      </w:r>
    </w:p>
    <w:p>
      <w:pPr>
        <w:tabs>
          <w:tab w:val="left" w:pos="216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（中央部门所属高校填报）</w:t>
      </w:r>
    </w:p>
    <w:p>
      <w:pPr>
        <w:tabs>
          <w:tab w:val="left" w:pos="2160"/>
        </w:tabs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kern w:val="0"/>
          <w:sz w:val="24"/>
          <w:szCs w:val="24"/>
        </w:rPr>
        <w:t xml:space="preserve">学校（公章:）：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eastAsia="方正仿宋简体" w:cs="Times New Roman"/>
          <w:kern w:val="0"/>
          <w:sz w:val="24"/>
          <w:szCs w:val="24"/>
        </w:rPr>
        <w:t xml:space="preserve"> 年月：    </w:t>
      </w:r>
    </w:p>
    <w:p>
      <w:pPr>
        <w:spacing w:line="5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填表人：       电话:        手机：          填表日期：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6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</w:rPr>
              <w:t>信息采集进度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教师信息录入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完成情况</w:t>
            </w:r>
          </w:p>
        </w:tc>
        <w:tc>
          <w:tcPr>
            <w:tcW w:w="660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录入教师数：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已完成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未完成  全部录入完成日期：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教师信息审核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完成情况</w:t>
            </w:r>
          </w:p>
        </w:tc>
        <w:tc>
          <w:tcPr>
            <w:tcW w:w="660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审核教师数：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</w:pPr>
          </w:p>
          <w:p>
            <w:pPr>
              <w:spacing w:line="360" w:lineRule="exact"/>
              <w:ind w:firstLine="120" w:firstLineChars="50"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已完成 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sz w:val="24"/>
              </w:rPr>
              <w:sym w:font="Wingdings" w:char="F06F"/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未完成  全部审核完成日期：</w:t>
            </w:r>
          </w:p>
        </w:tc>
      </w:tr>
    </w:tbl>
    <w:p>
      <w:pPr>
        <w:spacing w:before="156" w:beforeLines="50" w:after="156" w:afterLines="5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方正仿宋简体" w:cs="Times New Roman"/>
          <w:b/>
          <w:sz w:val="24"/>
        </w:rPr>
        <w:t>说明</w:t>
      </w:r>
      <w:r>
        <w:rPr>
          <w:rFonts w:ascii="Times New Roman" w:hAnsi="Times New Roman" w:eastAsia="方正仿宋简体" w:cs="Times New Roman"/>
          <w:sz w:val="24"/>
        </w:rPr>
        <w:t>：各中央部门所属高校从2016年9月开始，每月1日将纸质版传真至教育部教师工作司（010-66020522），并发送电子版（jsszhc@moe.edu.cn））。</w:t>
      </w:r>
    </w:p>
    <w:p>
      <w:pPr>
        <w:widowControl/>
        <w:spacing w:line="580" w:lineRule="exact"/>
        <w:rPr>
          <w:rFonts w:ascii="Times New Roman" w:hAnsi="Times New Roman" w:cs="Times New Roman"/>
          <w:vanish/>
          <w:kern w:val="0"/>
          <w:sz w:val="24"/>
          <w:szCs w:val="24"/>
        </w:rPr>
      </w:pPr>
    </w:p>
    <w:bookmarkEnd w:id="0"/>
    <w:p>
      <w:pPr>
        <w:spacing w:line="580" w:lineRule="exact"/>
        <w:rPr>
          <w:rFonts w:ascii="Times New Roman" w:hAnsi="Times New Roman" w:cs="Times New Roma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6627"/>
    <w:rsid w:val="3B4266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2016-08-16T03:17:00Z</dcterms:created>
  <dc:creator>dell</dc:creator>
  <cp:lastModifiedBy>dell</cp:lastModifiedBy>
  <dcterms:modified xsi:type="dcterms:W3CDTF">2016-08-16T03:17:17Z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