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rPr>
          <w:rFonts w:eastAsia="黑体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教育部职业院校教学（教育）指导委员会名单</w:t>
      </w:r>
    </w:p>
    <w:p>
      <w:pPr>
        <w:ind w:firstLine="640" w:firstLineChars="200"/>
        <w:rPr>
          <w:rFonts w:eastAsia="方正仿宋简体"/>
          <w:szCs w:val="32"/>
        </w:rPr>
      </w:pP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1.教育部职业院校外语类专业教学指导委员会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2.</w:t>
      </w:r>
      <w:r>
        <w:t>教育部职业院校</w:t>
      </w:r>
      <w:r>
        <w:rPr>
          <w:rFonts w:eastAsia="方正仿宋简体"/>
          <w:szCs w:val="32"/>
        </w:rPr>
        <w:t>文秘类专业教学指导委员会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3.</w:t>
      </w:r>
      <w:r>
        <w:t>教育部职业院校</w:t>
      </w:r>
      <w:r>
        <w:rPr>
          <w:rFonts w:eastAsia="方正仿宋简体"/>
          <w:szCs w:val="32"/>
        </w:rPr>
        <w:t>教育类专业教学指导委员会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4.</w:t>
      </w:r>
      <w:r>
        <w:t>教育部职业院校</w:t>
      </w:r>
      <w:r>
        <w:rPr>
          <w:rFonts w:eastAsia="方正仿宋简体"/>
          <w:szCs w:val="32"/>
        </w:rPr>
        <w:t>艺术设计类专业教学指导委员会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5.教育部职业院校信息化教学指导委员会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6.教育部职业院校文化素质教育指导委员会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33C13"/>
    <w:rsid w:val="35133C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2016-11-10T01:14:00Z</dcterms:created>
  <dc:creator>Administrator</dc:creator>
  <cp:lastModifiedBy>Administrator</cp:lastModifiedBy>
  <dcterms:modified xsi:type="dcterms:W3CDTF">2016-11-10T01:14:30Z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