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A21" w:rsidRPr="005C39A5" w:rsidRDefault="00C93A21" w:rsidP="00C93A21">
      <w:pPr>
        <w:ind w:right="640"/>
        <w:jc w:val="left"/>
        <w:rPr>
          <w:rFonts w:ascii="黑体" w:eastAsia="黑体" w:hAnsi="黑体"/>
          <w:sz w:val="32"/>
          <w:szCs w:val="32"/>
        </w:rPr>
      </w:pPr>
      <w:r w:rsidRPr="005C39A5">
        <w:rPr>
          <w:rFonts w:ascii="黑体" w:eastAsia="黑体" w:hAnsi="黑体" w:hint="eastAsia"/>
          <w:sz w:val="32"/>
          <w:szCs w:val="32"/>
        </w:rPr>
        <w:t>附件</w:t>
      </w:r>
    </w:p>
    <w:p w:rsidR="00C93A21" w:rsidRDefault="00C93A21" w:rsidP="00C93A21">
      <w:pPr>
        <w:jc w:val="center"/>
        <w:outlineLvl w:val="0"/>
        <w:rPr>
          <w:rFonts w:ascii="方正小标宋简体" w:eastAsia="方正小标宋简体"/>
          <w:sz w:val="36"/>
          <w:szCs w:val="32"/>
        </w:rPr>
      </w:pPr>
      <w:r w:rsidRPr="005C39A5">
        <w:rPr>
          <w:rFonts w:ascii="方正小标宋简体" w:eastAsia="方正小标宋简体" w:hint="eastAsia"/>
          <w:sz w:val="36"/>
          <w:szCs w:val="32"/>
        </w:rPr>
        <w:t>2018年职业教育改革成效明显</w:t>
      </w:r>
    </w:p>
    <w:p w:rsidR="00C93A21" w:rsidRDefault="00C93A21" w:rsidP="00C93A21">
      <w:pPr>
        <w:jc w:val="center"/>
        <w:outlineLvl w:val="0"/>
        <w:rPr>
          <w:rFonts w:ascii="方正小标宋简体" w:eastAsia="方正小标宋简体"/>
          <w:sz w:val="36"/>
          <w:szCs w:val="32"/>
        </w:rPr>
      </w:pPr>
      <w:r w:rsidRPr="005C39A5">
        <w:rPr>
          <w:rFonts w:ascii="方正小标宋简体" w:eastAsia="方正小标宋简体" w:hint="eastAsia"/>
          <w:sz w:val="36"/>
          <w:szCs w:val="32"/>
        </w:rPr>
        <w:t>拟予激励支持省（区、市）名单</w:t>
      </w:r>
    </w:p>
    <w:p w:rsidR="00C93A21" w:rsidRDefault="00C93A21" w:rsidP="00C93A21">
      <w:pPr>
        <w:jc w:val="center"/>
        <w:rPr>
          <w:rFonts w:ascii="方正小标宋简体" w:eastAsia="方正小标宋简体"/>
          <w:sz w:val="36"/>
          <w:szCs w:val="32"/>
        </w:rPr>
      </w:pPr>
    </w:p>
    <w:p w:rsidR="00C93A21" w:rsidRPr="00DA3F3F" w:rsidRDefault="00C93A21" w:rsidP="00C93A21">
      <w:pPr>
        <w:jc w:val="center"/>
        <w:rPr>
          <w:rFonts w:ascii="仿宋_GB2312" w:eastAsia="仿宋_GB2312"/>
          <w:sz w:val="36"/>
          <w:szCs w:val="32"/>
        </w:rPr>
      </w:pPr>
      <w:r w:rsidRPr="00DA3F3F">
        <w:rPr>
          <w:rFonts w:ascii="仿宋_GB2312" w:eastAsia="仿宋_GB2312" w:hint="eastAsia"/>
          <w:sz w:val="36"/>
          <w:szCs w:val="32"/>
        </w:rPr>
        <w:t>浙江省</w:t>
      </w:r>
    </w:p>
    <w:p w:rsidR="00C93A21" w:rsidRPr="00DA3F3F" w:rsidRDefault="00C93A21" w:rsidP="00C93A21">
      <w:pPr>
        <w:jc w:val="center"/>
        <w:rPr>
          <w:rFonts w:ascii="仿宋_GB2312" w:eastAsia="仿宋_GB2312"/>
          <w:sz w:val="36"/>
          <w:szCs w:val="32"/>
        </w:rPr>
      </w:pPr>
      <w:r w:rsidRPr="00DA3F3F">
        <w:rPr>
          <w:rFonts w:ascii="仿宋_GB2312" w:eastAsia="仿宋_GB2312" w:hint="eastAsia"/>
          <w:sz w:val="36"/>
          <w:szCs w:val="32"/>
        </w:rPr>
        <w:t>山东省</w:t>
      </w:r>
    </w:p>
    <w:p w:rsidR="00C93A21" w:rsidRPr="00DA3F3F" w:rsidRDefault="00C93A21" w:rsidP="00C93A21">
      <w:pPr>
        <w:jc w:val="center"/>
        <w:rPr>
          <w:rFonts w:ascii="仿宋_GB2312" w:eastAsia="仿宋_GB2312"/>
          <w:sz w:val="36"/>
          <w:szCs w:val="32"/>
        </w:rPr>
      </w:pPr>
      <w:r w:rsidRPr="00DA3F3F">
        <w:rPr>
          <w:rFonts w:ascii="仿宋_GB2312" w:eastAsia="仿宋_GB2312" w:hint="eastAsia"/>
          <w:sz w:val="36"/>
          <w:szCs w:val="32"/>
        </w:rPr>
        <w:t>河南省</w:t>
      </w:r>
    </w:p>
    <w:p w:rsidR="00C93A21" w:rsidRDefault="00C93A21" w:rsidP="00C93A21">
      <w:pPr>
        <w:jc w:val="center"/>
        <w:rPr>
          <w:rFonts w:ascii="仿宋_GB2312" w:eastAsia="仿宋_GB2312"/>
          <w:sz w:val="36"/>
          <w:szCs w:val="32"/>
        </w:rPr>
      </w:pPr>
      <w:r w:rsidRPr="00DA3F3F">
        <w:rPr>
          <w:rFonts w:ascii="仿宋_GB2312" w:eastAsia="仿宋_GB2312" w:hint="eastAsia"/>
          <w:sz w:val="36"/>
          <w:szCs w:val="32"/>
        </w:rPr>
        <w:t>湖南省</w:t>
      </w:r>
    </w:p>
    <w:p w:rsidR="00C93A21" w:rsidRPr="00DA3F3F" w:rsidRDefault="00C93A21" w:rsidP="00C93A21">
      <w:pPr>
        <w:jc w:val="center"/>
        <w:rPr>
          <w:rFonts w:ascii="仿宋_GB2312" w:eastAsia="仿宋_GB2312"/>
          <w:sz w:val="36"/>
          <w:szCs w:val="32"/>
        </w:rPr>
      </w:pPr>
      <w:r>
        <w:rPr>
          <w:rFonts w:ascii="仿宋_GB2312" w:eastAsia="仿宋_GB2312" w:hint="eastAsia"/>
          <w:sz w:val="36"/>
          <w:szCs w:val="32"/>
        </w:rPr>
        <w:t>广东省</w:t>
      </w:r>
    </w:p>
    <w:p w:rsidR="00C93A21" w:rsidRPr="00DA3F3F" w:rsidRDefault="00C93A21" w:rsidP="00C93A21">
      <w:pPr>
        <w:jc w:val="center"/>
        <w:rPr>
          <w:rFonts w:ascii="仿宋_GB2312" w:eastAsia="仿宋_GB2312"/>
          <w:sz w:val="36"/>
          <w:szCs w:val="32"/>
        </w:rPr>
      </w:pPr>
      <w:r w:rsidRPr="00DA3F3F">
        <w:rPr>
          <w:rFonts w:ascii="仿宋_GB2312" w:eastAsia="仿宋_GB2312" w:hint="eastAsia"/>
          <w:sz w:val="36"/>
          <w:szCs w:val="32"/>
        </w:rPr>
        <w:t>青海省</w:t>
      </w:r>
    </w:p>
    <w:p w:rsidR="00C93A21" w:rsidRDefault="00C93A21" w:rsidP="00C93A21">
      <w:pPr>
        <w:ind w:right="640" w:firstLine="645"/>
        <w:jc w:val="right"/>
        <w:rPr>
          <w:rFonts w:ascii="仿宋_GB2312" w:eastAsia="仿宋_GB2312"/>
          <w:sz w:val="32"/>
          <w:szCs w:val="32"/>
        </w:rPr>
      </w:pPr>
    </w:p>
    <w:p w:rsidR="00A131F4" w:rsidRDefault="00A131F4">
      <w:bookmarkStart w:id="0" w:name="_GoBack"/>
      <w:bookmarkEnd w:id="0"/>
    </w:p>
    <w:sectPr w:rsidR="00A13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21"/>
    <w:rsid w:val="00A131F4"/>
    <w:rsid w:val="00C9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Company>CHINA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2019-04-10T09:38:00Z</dcterms:created>
  <dcterms:modified xsi:type="dcterms:W3CDTF">2019-04-10T09:38:00Z</dcterms:modified>
</cp:coreProperties>
</file>