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bCs/>
          <w:kern w:val="0"/>
          <w:sz w:val="36"/>
          <w:szCs w:val="36"/>
        </w:rPr>
      </w:pPr>
      <w:r>
        <w:rPr>
          <w:rFonts w:hint="eastAsia" w:ascii="黑体" w:hAnsi="黑体" w:eastAsia="黑体" w:cs="黑体"/>
          <w:bCs/>
          <w:color w:val="000000"/>
          <w:sz w:val="30"/>
          <w:szCs w:val="30"/>
        </w:rPr>
        <w:t>附件1</w:t>
      </w:r>
    </w:p>
    <w:p>
      <w:pPr>
        <w:jc w:val="center"/>
        <w:rPr>
          <w:rFonts w:ascii="仿宋" w:hAnsi="仿宋" w:eastAsia="仿宋"/>
          <w:b/>
          <w:bCs/>
          <w:kern w:val="0"/>
          <w:sz w:val="36"/>
          <w:szCs w:val="36"/>
        </w:rPr>
      </w:pPr>
      <w:bookmarkStart w:id="1" w:name="_GoBack"/>
      <w:bookmarkEnd w:id="1"/>
      <w:bookmarkStart w:id="0" w:name="_Hlk37999399"/>
      <w:r>
        <w:rPr>
          <w:rFonts w:hint="eastAsia" w:ascii="仿宋" w:hAnsi="仿宋" w:eastAsia="仿宋"/>
          <w:b/>
          <w:bCs/>
          <w:kern w:val="0"/>
          <w:sz w:val="36"/>
          <w:szCs w:val="36"/>
        </w:rPr>
        <w:t>企业人力资源基本情况统计表</w:t>
      </w:r>
    </w:p>
    <w:p>
      <w:pPr>
        <w:autoSpaceDN w:val="0"/>
        <w:ind w:left="10080" w:firstLine="420"/>
        <w:jc w:val="left"/>
        <w:textAlignment w:val="center"/>
        <w:rPr>
          <w:rFonts w:ascii="仿宋" w:hAnsi="仿宋" w:eastAsia="仿宋" w:cs="Times New Roman"/>
          <w:color w:val="000000"/>
          <w:sz w:val="18"/>
          <w:szCs w:val="20"/>
        </w:rPr>
      </w:pPr>
      <w:r>
        <w:rPr>
          <w:rFonts w:hint="eastAsia" w:ascii="仿宋" w:hAnsi="仿宋" w:eastAsia="仿宋" w:cs="Times New Roman"/>
          <w:color w:val="000000"/>
          <w:sz w:val="18"/>
          <w:szCs w:val="20"/>
        </w:rPr>
        <w:t>表</w:t>
      </w:r>
      <w:r>
        <w:rPr>
          <w:rFonts w:ascii="仿宋" w:hAnsi="仿宋" w:eastAsia="仿宋" w:cs="Times New Roman"/>
          <w:color w:val="000000"/>
          <w:sz w:val="18"/>
          <w:szCs w:val="20"/>
        </w:rPr>
        <w:t xml:space="preserve">    </w:t>
      </w:r>
      <w:r>
        <w:rPr>
          <w:rFonts w:hint="eastAsia" w:ascii="仿宋" w:hAnsi="仿宋" w:eastAsia="仿宋" w:cs="Times New Roman"/>
          <w:color w:val="000000"/>
          <w:sz w:val="18"/>
          <w:szCs w:val="20"/>
        </w:rPr>
        <w:t>号：01表</w:t>
      </w:r>
    </w:p>
    <w:p>
      <w:pPr>
        <w:autoSpaceDN w:val="0"/>
        <w:ind w:left="10080" w:firstLine="420"/>
        <w:jc w:val="left"/>
        <w:textAlignment w:val="center"/>
        <w:rPr>
          <w:rFonts w:ascii="仿宋" w:hAnsi="仿宋" w:eastAsia="仿宋" w:cs="Times New Roman"/>
          <w:color w:val="000000"/>
          <w:sz w:val="18"/>
          <w:szCs w:val="20"/>
        </w:rPr>
      </w:pPr>
      <w:r>
        <w:rPr>
          <w:rFonts w:hint="eastAsia" w:ascii="仿宋" w:hAnsi="仿宋" w:eastAsia="仿宋" w:cs="Times New Roman"/>
          <w:color w:val="000000"/>
          <w:sz w:val="18"/>
          <w:szCs w:val="20"/>
        </w:rPr>
        <w:t>制表机关：教育部</w:t>
      </w:r>
    </w:p>
    <w:p>
      <w:pPr>
        <w:autoSpaceDN w:val="0"/>
        <w:ind w:left="10080" w:firstLine="420"/>
        <w:jc w:val="left"/>
        <w:textAlignment w:val="center"/>
        <w:rPr>
          <w:rFonts w:ascii="仿宋" w:hAnsi="仿宋" w:eastAsia="仿宋" w:cs="Times New Roman"/>
          <w:color w:val="000000"/>
          <w:sz w:val="18"/>
          <w:szCs w:val="20"/>
        </w:rPr>
      </w:pPr>
      <w:r>
        <w:rPr>
          <w:rFonts w:hint="eastAsia" w:ascii="仿宋" w:hAnsi="仿宋" w:eastAsia="仿宋" w:cs="Times New Roman"/>
          <w:color w:val="000000"/>
          <w:sz w:val="18"/>
          <w:szCs w:val="20"/>
        </w:rPr>
        <w:t>批准机关：国家统计局</w:t>
      </w:r>
    </w:p>
    <w:p>
      <w:pPr>
        <w:autoSpaceDN w:val="0"/>
        <w:ind w:left="10080" w:firstLine="420"/>
        <w:jc w:val="left"/>
        <w:textAlignment w:val="center"/>
        <w:rPr>
          <w:rFonts w:ascii="仿宋" w:hAnsi="仿宋" w:eastAsia="仿宋" w:cs="Times New Roman"/>
          <w:color w:val="000000"/>
          <w:sz w:val="18"/>
          <w:szCs w:val="20"/>
        </w:rPr>
      </w:pPr>
      <w:r>
        <w:rPr>
          <w:rFonts w:hint="eastAsia" w:ascii="仿宋" w:hAnsi="仿宋" w:eastAsia="仿宋" w:cs="Times New Roman"/>
          <w:color w:val="000000"/>
          <w:sz w:val="18"/>
          <w:szCs w:val="20"/>
        </w:rPr>
        <w:t>批准文号：国统制[2018]86号</w:t>
      </w:r>
    </w:p>
    <w:p>
      <w:pPr>
        <w:autoSpaceDN w:val="0"/>
        <w:ind w:left="1140" w:firstLine="9360" w:firstLineChars="5200"/>
        <w:jc w:val="left"/>
        <w:textAlignment w:val="center"/>
        <w:rPr>
          <w:rFonts w:ascii="仿宋" w:hAnsi="仿宋" w:eastAsia="仿宋" w:cs="Times New Roman"/>
          <w:color w:val="000000"/>
          <w:sz w:val="18"/>
          <w:szCs w:val="20"/>
        </w:rPr>
      </w:pPr>
      <w:r>
        <w:rPr>
          <w:rFonts w:hint="eastAsia" w:ascii="仿宋" w:hAnsi="仿宋" w:eastAsia="仿宋" w:cs="Times New Roman"/>
          <w:color w:val="000000"/>
          <w:sz w:val="18"/>
          <w:szCs w:val="20"/>
        </w:rPr>
        <w:t>有效期至：2020年7月</w:t>
      </w:r>
    </w:p>
    <w:p>
      <w:pPr>
        <w:autoSpaceDN w:val="0"/>
        <w:ind w:left="1140" w:firstLine="9360" w:firstLineChars="5200"/>
        <w:jc w:val="left"/>
        <w:textAlignment w:val="center"/>
        <w:rPr>
          <w:rFonts w:ascii="仿宋" w:hAnsi="仿宋" w:eastAsia="仿宋" w:cs="Times New Roman"/>
          <w:color w:val="000000"/>
          <w:sz w:val="18"/>
          <w:szCs w:val="20"/>
        </w:rPr>
      </w:pPr>
      <w:r>
        <w:rPr>
          <w:rFonts w:hint="eastAsia" w:ascii="仿宋" w:hAnsi="仿宋" w:eastAsia="仿宋" w:cs="Times New Roman"/>
          <w:color w:val="000000"/>
          <w:sz w:val="18"/>
          <w:szCs w:val="20"/>
        </w:rPr>
        <w:t xml:space="preserve">单 </w:t>
      </w:r>
      <w:r>
        <w:rPr>
          <w:rFonts w:ascii="仿宋" w:hAnsi="仿宋" w:eastAsia="仿宋" w:cs="Times New Roman"/>
          <w:color w:val="000000"/>
          <w:sz w:val="18"/>
          <w:szCs w:val="20"/>
        </w:rPr>
        <w:t xml:space="preserve">   </w:t>
      </w:r>
      <w:r>
        <w:rPr>
          <w:rFonts w:hint="eastAsia" w:ascii="仿宋" w:hAnsi="仿宋" w:eastAsia="仿宋" w:cs="Times New Roman"/>
          <w:color w:val="000000"/>
          <w:sz w:val="18"/>
          <w:szCs w:val="20"/>
        </w:rPr>
        <w:t xml:space="preserve">位： </w:t>
      </w:r>
      <w:r>
        <w:rPr>
          <w:rFonts w:ascii="仿宋" w:hAnsi="仿宋" w:eastAsia="仿宋" w:cs="Times New Roman"/>
          <w:color w:val="000000"/>
          <w:sz w:val="18"/>
          <w:szCs w:val="20"/>
        </w:rPr>
        <w:t xml:space="preserve">      </w:t>
      </w:r>
      <w:r>
        <w:rPr>
          <w:rFonts w:hint="eastAsia" w:ascii="仿宋" w:hAnsi="仿宋" w:eastAsia="仿宋" w:cs="Times New Roman"/>
          <w:color w:val="000000"/>
          <w:sz w:val="18"/>
          <w:szCs w:val="20"/>
        </w:rPr>
        <w:t>人</w:t>
      </w:r>
    </w:p>
    <w:p>
      <w:pPr>
        <w:autoSpaceDN w:val="0"/>
        <w:jc w:val="left"/>
        <w:textAlignment w:val="center"/>
        <w:rPr>
          <w:rFonts w:ascii="仿宋" w:hAnsi="仿宋" w:eastAsia="仿宋" w:cs="Times New Roman"/>
          <w:color w:val="000000"/>
          <w:sz w:val="18"/>
          <w:szCs w:val="20"/>
        </w:rPr>
      </w:pPr>
    </w:p>
    <w:p>
      <w:pPr>
        <w:autoSpaceDN w:val="0"/>
        <w:ind w:firstLine="140" w:firstLineChars="78"/>
        <w:jc w:val="left"/>
        <w:textAlignment w:val="center"/>
        <w:rPr>
          <w:rFonts w:ascii="仿宋" w:hAnsi="仿宋" w:eastAsia="仿宋" w:cs="Times New Roman"/>
          <w:color w:val="000000"/>
          <w:sz w:val="18"/>
          <w:szCs w:val="20"/>
        </w:rPr>
      </w:pPr>
      <w:r>
        <w:rPr>
          <w:rFonts w:hint="eastAsia" w:ascii="仿宋" w:hAnsi="仿宋" w:eastAsia="仿宋" w:cs="Times New Roman"/>
          <w:color w:val="000000"/>
          <w:sz w:val="18"/>
          <w:szCs w:val="20"/>
        </w:rPr>
        <w:t>填报单位名称：</w:t>
      </w:r>
      <w:r>
        <w:rPr>
          <w:rFonts w:ascii="仿宋" w:hAnsi="仿宋" w:eastAsia="仿宋" w:cs="Times New Roman"/>
          <w:color w:val="000000"/>
          <w:sz w:val="18"/>
          <w:szCs w:val="20"/>
        </w:rPr>
        <w:tab/>
      </w:r>
      <w:r>
        <w:rPr>
          <w:rFonts w:ascii="仿宋" w:hAnsi="仿宋" w:eastAsia="仿宋" w:cs="Times New Roman"/>
          <w:color w:val="000000"/>
          <w:sz w:val="18"/>
          <w:szCs w:val="20"/>
        </w:rPr>
        <w:tab/>
      </w:r>
      <w:r>
        <w:rPr>
          <w:rFonts w:ascii="仿宋" w:hAnsi="仿宋" w:eastAsia="仿宋" w:cs="Times New Roman"/>
          <w:color w:val="000000"/>
          <w:sz w:val="18"/>
          <w:szCs w:val="20"/>
        </w:rPr>
        <w:tab/>
      </w:r>
      <w:r>
        <w:rPr>
          <w:rFonts w:ascii="仿宋" w:hAnsi="仿宋" w:eastAsia="仿宋" w:cs="Times New Roman"/>
          <w:color w:val="000000"/>
          <w:sz w:val="18"/>
          <w:szCs w:val="20"/>
        </w:rPr>
        <w:tab/>
      </w:r>
      <w:r>
        <w:rPr>
          <w:rFonts w:ascii="仿宋" w:hAnsi="仿宋" w:eastAsia="仿宋" w:cs="Times New Roman"/>
          <w:color w:val="000000"/>
          <w:sz w:val="18"/>
          <w:szCs w:val="20"/>
        </w:rPr>
        <w:tab/>
      </w:r>
      <w:r>
        <w:rPr>
          <w:rFonts w:ascii="仿宋" w:hAnsi="仿宋" w:eastAsia="仿宋" w:cs="Times New Roman"/>
          <w:color w:val="000000"/>
          <w:sz w:val="18"/>
          <w:szCs w:val="20"/>
        </w:rPr>
        <w:tab/>
      </w:r>
      <w:r>
        <w:rPr>
          <w:rFonts w:ascii="仿宋" w:hAnsi="仿宋" w:eastAsia="仿宋" w:cs="Times New Roman"/>
          <w:color w:val="000000"/>
          <w:sz w:val="18"/>
          <w:szCs w:val="20"/>
        </w:rPr>
        <w:tab/>
      </w:r>
      <w:r>
        <w:rPr>
          <w:rFonts w:ascii="仿宋" w:hAnsi="仿宋" w:eastAsia="仿宋" w:cs="Times New Roman"/>
          <w:color w:val="000000"/>
          <w:sz w:val="18"/>
          <w:szCs w:val="20"/>
        </w:rPr>
        <w:tab/>
      </w:r>
      <w:r>
        <w:rPr>
          <w:rFonts w:ascii="仿宋" w:hAnsi="仿宋" w:eastAsia="仿宋" w:cs="Times New Roman"/>
          <w:color w:val="000000"/>
          <w:sz w:val="18"/>
          <w:szCs w:val="20"/>
        </w:rPr>
        <w:tab/>
      </w:r>
      <w:r>
        <w:rPr>
          <w:rFonts w:ascii="仿宋" w:hAnsi="仿宋" w:eastAsia="仿宋" w:cs="Times New Roman"/>
          <w:color w:val="000000"/>
          <w:sz w:val="18"/>
          <w:szCs w:val="20"/>
        </w:rPr>
        <w:tab/>
      </w:r>
      <w:r>
        <w:rPr>
          <w:rFonts w:ascii="仿宋" w:hAnsi="仿宋" w:eastAsia="仿宋" w:cs="Times New Roman"/>
          <w:color w:val="000000"/>
          <w:sz w:val="18"/>
          <w:szCs w:val="20"/>
        </w:rPr>
        <w:tab/>
      </w:r>
      <w:r>
        <w:rPr>
          <w:rFonts w:ascii="仿宋" w:hAnsi="仿宋" w:eastAsia="仿宋" w:cs="Times New Roman"/>
          <w:color w:val="000000"/>
          <w:sz w:val="18"/>
          <w:szCs w:val="20"/>
        </w:rPr>
        <w:tab/>
      </w:r>
      <w:r>
        <w:rPr>
          <w:rFonts w:ascii="仿宋" w:hAnsi="仿宋" w:eastAsia="仿宋" w:cs="Times New Roman"/>
          <w:color w:val="000000"/>
          <w:sz w:val="18"/>
          <w:szCs w:val="20"/>
        </w:rPr>
        <w:tab/>
      </w:r>
      <w:r>
        <w:rPr>
          <w:rFonts w:ascii="仿宋" w:hAnsi="仿宋" w:eastAsia="仿宋" w:cs="Times New Roman"/>
          <w:color w:val="000000"/>
          <w:sz w:val="18"/>
          <w:szCs w:val="20"/>
        </w:rPr>
        <w:tab/>
      </w:r>
      <w:r>
        <w:rPr>
          <w:rFonts w:ascii="仿宋" w:hAnsi="仿宋" w:eastAsia="仿宋" w:cs="Times New Roman"/>
          <w:color w:val="000000"/>
          <w:sz w:val="18"/>
          <w:szCs w:val="20"/>
        </w:rPr>
        <w:tab/>
      </w:r>
      <w:r>
        <w:rPr>
          <w:rFonts w:ascii="仿宋" w:hAnsi="仿宋" w:eastAsia="仿宋" w:cs="Times New Roman"/>
          <w:color w:val="000000"/>
          <w:sz w:val="18"/>
          <w:szCs w:val="20"/>
        </w:rPr>
        <w:tab/>
      </w:r>
      <w:r>
        <w:rPr>
          <w:rFonts w:ascii="仿宋" w:hAnsi="仿宋" w:eastAsia="仿宋" w:cs="Times New Roman"/>
          <w:color w:val="000000"/>
          <w:sz w:val="18"/>
          <w:szCs w:val="20"/>
        </w:rPr>
        <w:tab/>
      </w:r>
      <w:r>
        <w:rPr>
          <w:rFonts w:ascii="仿宋" w:hAnsi="仿宋" w:eastAsia="仿宋" w:cs="Times New Roman"/>
          <w:color w:val="000000"/>
          <w:sz w:val="18"/>
          <w:szCs w:val="20"/>
        </w:rPr>
        <w:tab/>
      </w:r>
      <w:r>
        <w:rPr>
          <w:rFonts w:ascii="仿宋" w:hAnsi="仿宋" w:eastAsia="仿宋" w:cs="Times New Roman"/>
          <w:color w:val="000000"/>
          <w:sz w:val="18"/>
          <w:szCs w:val="20"/>
        </w:rPr>
        <w:tab/>
      </w:r>
      <w:r>
        <w:rPr>
          <w:rFonts w:ascii="仿宋" w:hAnsi="仿宋" w:eastAsia="仿宋" w:cs="Times New Roman"/>
          <w:color w:val="000000"/>
          <w:sz w:val="18"/>
          <w:szCs w:val="20"/>
        </w:rPr>
        <w:tab/>
      </w:r>
      <w:r>
        <w:rPr>
          <w:rFonts w:ascii="仿宋" w:hAnsi="仿宋" w:eastAsia="仿宋" w:cs="Times New Roman"/>
          <w:color w:val="000000"/>
          <w:sz w:val="18"/>
          <w:szCs w:val="20"/>
        </w:rPr>
        <w:tab/>
      </w:r>
      <w:r>
        <w:rPr>
          <w:rFonts w:hint="eastAsia" w:ascii="仿宋" w:hAnsi="仿宋" w:eastAsia="仿宋" w:cs="Times New Roman"/>
          <w:color w:val="000000"/>
          <w:sz w:val="18"/>
          <w:szCs w:val="20"/>
        </w:rPr>
        <w:t>统计年度： 2019年</w:t>
      </w:r>
    </w:p>
    <w:tbl>
      <w:tblPr>
        <w:tblStyle w:val="6"/>
        <w:tblW w:w="5000" w:type="pct"/>
        <w:jc w:val="center"/>
        <w:tblLayout w:type="autofit"/>
        <w:tblCellMar>
          <w:top w:w="0" w:type="dxa"/>
          <w:left w:w="108" w:type="dxa"/>
          <w:bottom w:w="0" w:type="dxa"/>
          <w:right w:w="108" w:type="dxa"/>
        </w:tblCellMar>
      </w:tblPr>
      <w:tblGrid>
        <w:gridCol w:w="1492"/>
        <w:gridCol w:w="1051"/>
        <w:gridCol w:w="936"/>
        <w:gridCol w:w="831"/>
        <w:gridCol w:w="771"/>
        <w:gridCol w:w="781"/>
        <w:gridCol w:w="787"/>
        <w:gridCol w:w="799"/>
        <w:gridCol w:w="759"/>
        <w:gridCol w:w="853"/>
        <w:gridCol w:w="734"/>
        <w:gridCol w:w="803"/>
        <w:gridCol w:w="762"/>
        <w:gridCol w:w="859"/>
        <w:gridCol w:w="828"/>
        <w:gridCol w:w="828"/>
        <w:gridCol w:w="828"/>
        <w:gridCol w:w="912"/>
      </w:tblGrid>
      <w:tr>
        <w:tblPrEx>
          <w:tblCellMar>
            <w:top w:w="0" w:type="dxa"/>
            <w:left w:w="108" w:type="dxa"/>
            <w:bottom w:w="0" w:type="dxa"/>
            <w:right w:w="108" w:type="dxa"/>
          </w:tblCellMar>
        </w:tblPrEx>
        <w:trPr>
          <w:jc w:val="center"/>
        </w:trPr>
        <w:tc>
          <w:tcPr>
            <w:tcW w:w="478" w:type="pct"/>
            <w:vMerge w:val="restart"/>
            <w:tcBorders>
              <w:top w:val="single" w:color="000000" w:sz="4" w:space="0"/>
              <w:left w:val="single" w:color="auto" w:sz="4" w:space="0"/>
              <w:bottom w:val="single" w:color="000000" w:sz="4" w:space="0"/>
              <w:right w:val="nil"/>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所在省（区、市）或</w:t>
            </w:r>
          </w:p>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所在行业</w:t>
            </w:r>
          </w:p>
        </w:tc>
        <w:tc>
          <w:tcPr>
            <w:tcW w:w="337" w:type="pct"/>
            <w:vMerge w:val="restart"/>
            <w:tcBorders>
              <w:top w:val="single" w:color="000000" w:sz="4" w:space="0"/>
              <w:left w:val="single" w:color="auto" w:sz="4" w:space="0"/>
              <w:bottom w:val="single" w:color="000000" w:sz="4" w:space="0"/>
              <w:right w:val="single" w:color="auto"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类型</w:t>
            </w:r>
          </w:p>
        </w:tc>
        <w:tc>
          <w:tcPr>
            <w:tcW w:w="2087" w:type="pct"/>
            <w:gridSpan w:val="8"/>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b/>
                <w:color w:val="000000"/>
                <w:szCs w:val="24"/>
              </w:rPr>
            </w:pPr>
            <w:r>
              <w:rPr>
                <w:rFonts w:hint="eastAsia" w:ascii="仿宋" w:hAnsi="仿宋" w:eastAsia="仿宋" w:cs="Times New Roman"/>
                <w:b/>
                <w:color w:val="000000"/>
                <w:szCs w:val="24"/>
              </w:rPr>
              <w:t>文化程度结构</w:t>
            </w:r>
          </w:p>
        </w:tc>
        <w:tc>
          <w:tcPr>
            <w:tcW w:w="736" w:type="pct"/>
            <w:gridSpan w:val="3"/>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ascii="仿宋" w:hAnsi="仿宋" w:eastAsia="仿宋" w:cs="Times New Roman"/>
                <w:b/>
                <w:color w:val="000000"/>
                <w:szCs w:val="24"/>
              </w:rPr>
            </w:pPr>
            <w:r>
              <w:rPr>
                <w:rFonts w:hint="eastAsia" w:ascii="仿宋" w:hAnsi="仿宋" w:eastAsia="仿宋" w:cs="Times New Roman"/>
                <w:b/>
                <w:color w:val="000000"/>
                <w:szCs w:val="24"/>
              </w:rPr>
              <w:t>职称结构</w:t>
            </w:r>
          </w:p>
        </w:tc>
        <w:tc>
          <w:tcPr>
            <w:tcW w:w="1362" w:type="pct"/>
            <w:gridSpan w:val="5"/>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b/>
                <w:color w:val="000000"/>
                <w:szCs w:val="24"/>
              </w:rPr>
            </w:pPr>
            <w:r>
              <w:rPr>
                <w:rFonts w:hint="eastAsia" w:ascii="仿宋" w:hAnsi="仿宋" w:eastAsia="仿宋" w:cs="Times New Roman"/>
                <w:b/>
                <w:color w:val="000000"/>
                <w:szCs w:val="24"/>
              </w:rPr>
              <w:t>技能等级结构</w:t>
            </w:r>
          </w:p>
        </w:tc>
      </w:tr>
      <w:tr>
        <w:tblPrEx>
          <w:tblCellMar>
            <w:top w:w="0" w:type="dxa"/>
            <w:left w:w="108" w:type="dxa"/>
            <w:bottom w:w="0" w:type="dxa"/>
            <w:right w:w="108" w:type="dxa"/>
          </w:tblCellMar>
        </w:tblPrEx>
        <w:trPr>
          <w:jc w:val="center"/>
        </w:trPr>
        <w:tc>
          <w:tcPr>
            <w:tcW w:w="478" w:type="pct"/>
            <w:vMerge w:val="continue"/>
            <w:tcBorders>
              <w:top w:val="single" w:color="000000" w:sz="4" w:space="0"/>
              <w:left w:val="single" w:color="auto" w:sz="4" w:space="0"/>
              <w:bottom w:val="single" w:color="000000" w:sz="4" w:space="0"/>
              <w:right w:val="nil"/>
            </w:tcBorders>
            <w:vAlign w:val="center"/>
          </w:tcPr>
          <w:p>
            <w:pPr>
              <w:widowControl/>
              <w:jc w:val="left"/>
              <w:rPr>
                <w:rFonts w:ascii="仿宋" w:hAnsi="仿宋" w:eastAsia="仿宋" w:cs="Times New Roman"/>
                <w:color w:val="000000"/>
                <w:sz w:val="18"/>
                <w:szCs w:val="24"/>
              </w:rPr>
            </w:pPr>
          </w:p>
        </w:tc>
        <w:tc>
          <w:tcPr>
            <w:tcW w:w="337" w:type="pct"/>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仿宋" w:hAnsi="仿宋" w:eastAsia="仿宋" w:cs="Times New Roman"/>
                <w:color w:val="000000"/>
                <w:sz w:val="18"/>
                <w:szCs w:val="24"/>
              </w:rPr>
            </w:pPr>
          </w:p>
        </w:tc>
        <w:tc>
          <w:tcPr>
            <w:tcW w:w="300" w:type="pct"/>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人数</w:t>
            </w:r>
          </w:p>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合计</w:t>
            </w:r>
          </w:p>
        </w:tc>
        <w:tc>
          <w:tcPr>
            <w:tcW w:w="266"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博士及以上</w:t>
            </w:r>
          </w:p>
        </w:tc>
        <w:tc>
          <w:tcPr>
            <w:tcW w:w="247"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硕士研究生</w:t>
            </w:r>
          </w:p>
        </w:tc>
        <w:tc>
          <w:tcPr>
            <w:tcW w:w="250"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本科</w:t>
            </w:r>
          </w:p>
        </w:tc>
        <w:tc>
          <w:tcPr>
            <w:tcW w:w="252"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高职</w:t>
            </w:r>
          </w:p>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高专</w:t>
            </w:r>
          </w:p>
        </w:tc>
        <w:tc>
          <w:tcPr>
            <w:tcW w:w="256"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中职</w:t>
            </w:r>
          </w:p>
        </w:tc>
        <w:tc>
          <w:tcPr>
            <w:tcW w:w="243"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普通</w:t>
            </w:r>
          </w:p>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高中</w:t>
            </w:r>
          </w:p>
        </w:tc>
        <w:tc>
          <w:tcPr>
            <w:tcW w:w="273"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初中及以下</w:t>
            </w:r>
          </w:p>
        </w:tc>
        <w:tc>
          <w:tcPr>
            <w:tcW w:w="235"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高级</w:t>
            </w:r>
          </w:p>
        </w:tc>
        <w:tc>
          <w:tcPr>
            <w:tcW w:w="257"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中级</w:t>
            </w:r>
          </w:p>
        </w:tc>
        <w:tc>
          <w:tcPr>
            <w:tcW w:w="244"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初级</w:t>
            </w:r>
          </w:p>
        </w:tc>
        <w:tc>
          <w:tcPr>
            <w:tcW w:w="275"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高级技师</w:t>
            </w:r>
          </w:p>
        </w:tc>
        <w:tc>
          <w:tcPr>
            <w:tcW w:w="265"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技师</w:t>
            </w:r>
          </w:p>
        </w:tc>
        <w:tc>
          <w:tcPr>
            <w:tcW w:w="265"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高级工</w:t>
            </w:r>
          </w:p>
        </w:tc>
        <w:tc>
          <w:tcPr>
            <w:tcW w:w="265"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中级工</w:t>
            </w:r>
          </w:p>
        </w:tc>
        <w:tc>
          <w:tcPr>
            <w:tcW w:w="292"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初级工及以下</w:t>
            </w:r>
          </w:p>
        </w:tc>
      </w:tr>
      <w:tr>
        <w:tblPrEx>
          <w:tblCellMar>
            <w:top w:w="0" w:type="dxa"/>
            <w:left w:w="108" w:type="dxa"/>
            <w:bottom w:w="0" w:type="dxa"/>
            <w:right w:w="108" w:type="dxa"/>
          </w:tblCellMar>
        </w:tblPrEx>
        <w:trPr>
          <w:jc w:val="center"/>
        </w:trPr>
        <w:tc>
          <w:tcPr>
            <w:tcW w:w="478" w:type="pct"/>
            <w:vMerge w:val="restart"/>
            <w:tcBorders>
              <w:top w:val="single" w:color="000000" w:sz="4" w:space="0"/>
              <w:left w:val="single" w:color="000000" w:sz="4" w:space="0"/>
              <w:bottom w:val="single" w:color="auto" w:sz="4" w:space="0"/>
              <w:right w:val="single" w:color="000000" w:sz="4" w:space="0"/>
            </w:tcBorders>
            <w:vAlign w:val="center"/>
          </w:tcPr>
          <w:p>
            <w:pPr>
              <w:autoSpaceDN w:val="0"/>
              <w:jc w:val="left"/>
              <w:textAlignment w:val="center"/>
              <w:rPr>
                <w:rFonts w:ascii="仿宋" w:hAnsi="仿宋" w:eastAsia="仿宋" w:cs="Times New Roman"/>
                <w:color w:val="000000"/>
                <w:sz w:val="18"/>
                <w:szCs w:val="24"/>
              </w:rPr>
            </w:pPr>
          </w:p>
        </w:tc>
        <w:tc>
          <w:tcPr>
            <w:tcW w:w="337" w:type="pct"/>
            <w:tcBorders>
              <w:top w:val="single" w:color="000000" w:sz="4" w:space="0"/>
              <w:left w:val="single" w:color="000000" w:sz="4" w:space="0"/>
              <w:bottom w:val="single" w:color="000000" w:sz="4" w:space="0"/>
              <w:right w:val="single" w:color="auto"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甲</w:t>
            </w:r>
          </w:p>
        </w:tc>
        <w:tc>
          <w:tcPr>
            <w:tcW w:w="300" w:type="pct"/>
            <w:tcBorders>
              <w:top w:val="single" w:color="000000" w:sz="4" w:space="0"/>
              <w:left w:val="single" w:color="auto"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1</w:t>
            </w:r>
          </w:p>
        </w:tc>
        <w:tc>
          <w:tcPr>
            <w:tcW w:w="266"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2</w:t>
            </w:r>
          </w:p>
        </w:tc>
        <w:tc>
          <w:tcPr>
            <w:tcW w:w="247"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3</w:t>
            </w:r>
          </w:p>
        </w:tc>
        <w:tc>
          <w:tcPr>
            <w:tcW w:w="250"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4</w:t>
            </w:r>
          </w:p>
        </w:tc>
        <w:tc>
          <w:tcPr>
            <w:tcW w:w="252"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5</w:t>
            </w:r>
          </w:p>
        </w:tc>
        <w:tc>
          <w:tcPr>
            <w:tcW w:w="256"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6</w:t>
            </w:r>
          </w:p>
        </w:tc>
        <w:tc>
          <w:tcPr>
            <w:tcW w:w="243"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7</w:t>
            </w:r>
          </w:p>
        </w:tc>
        <w:tc>
          <w:tcPr>
            <w:tcW w:w="273"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8</w:t>
            </w:r>
          </w:p>
        </w:tc>
        <w:tc>
          <w:tcPr>
            <w:tcW w:w="235"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9</w:t>
            </w:r>
          </w:p>
        </w:tc>
        <w:tc>
          <w:tcPr>
            <w:tcW w:w="257"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10</w:t>
            </w:r>
          </w:p>
        </w:tc>
        <w:tc>
          <w:tcPr>
            <w:tcW w:w="244"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11</w:t>
            </w:r>
          </w:p>
        </w:tc>
        <w:tc>
          <w:tcPr>
            <w:tcW w:w="275"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12</w:t>
            </w:r>
          </w:p>
        </w:tc>
        <w:tc>
          <w:tcPr>
            <w:tcW w:w="265"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13</w:t>
            </w:r>
          </w:p>
        </w:tc>
        <w:tc>
          <w:tcPr>
            <w:tcW w:w="265"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14</w:t>
            </w:r>
          </w:p>
        </w:tc>
        <w:tc>
          <w:tcPr>
            <w:tcW w:w="265"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15</w:t>
            </w:r>
          </w:p>
        </w:tc>
        <w:tc>
          <w:tcPr>
            <w:tcW w:w="292"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16</w:t>
            </w:r>
          </w:p>
        </w:tc>
      </w:tr>
      <w:tr>
        <w:tblPrEx>
          <w:tblCellMar>
            <w:top w:w="0" w:type="dxa"/>
            <w:left w:w="108" w:type="dxa"/>
            <w:bottom w:w="0" w:type="dxa"/>
            <w:right w:w="108" w:type="dxa"/>
          </w:tblCellMar>
        </w:tblPrEx>
        <w:trPr>
          <w:jc w:val="center"/>
        </w:trPr>
        <w:tc>
          <w:tcPr>
            <w:tcW w:w="478" w:type="pct"/>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仿宋" w:hAnsi="仿宋" w:eastAsia="仿宋" w:cs="Times New Roman"/>
                <w:color w:val="000000"/>
                <w:sz w:val="18"/>
                <w:szCs w:val="24"/>
              </w:rPr>
            </w:pPr>
          </w:p>
        </w:tc>
        <w:tc>
          <w:tcPr>
            <w:tcW w:w="337" w:type="pct"/>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Times New Roman"/>
                <w:sz w:val="15"/>
                <w:szCs w:val="15"/>
              </w:rPr>
            </w:pPr>
            <w:r>
              <w:rPr>
                <w:rFonts w:hint="eastAsia" w:ascii="仿宋" w:hAnsi="仿宋" w:eastAsia="仿宋" w:cs="Times New Roman"/>
                <w:sz w:val="15"/>
                <w:szCs w:val="15"/>
              </w:rPr>
              <w:t>管理人员和专业技术人员</w:t>
            </w: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66"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47"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5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56"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43"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73"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35"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57"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75"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65"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65"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65"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9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r>
      <w:tr>
        <w:tblPrEx>
          <w:tblCellMar>
            <w:top w:w="0" w:type="dxa"/>
            <w:left w:w="108" w:type="dxa"/>
            <w:bottom w:w="0" w:type="dxa"/>
            <w:right w:w="108" w:type="dxa"/>
          </w:tblCellMar>
        </w:tblPrEx>
        <w:trPr>
          <w:jc w:val="center"/>
        </w:trPr>
        <w:tc>
          <w:tcPr>
            <w:tcW w:w="478" w:type="pct"/>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仿宋" w:hAnsi="仿宋" w:eastAsia="仿宋" w:cs="Times New Roman"/>
                <w:color w:val="000000"/>
                <w:sz w:val="18"/>
                <w:szCs w:val="24"/>
              </w:rPr>
            </w:pPr>
          </w:p>
        </w:tc>
        <w:tc>
          <w:tcPr>
            <w:tcW w:w="337" w:type="pc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sz w:val="15"/>
                <w:szCs w:val="15"/>
              </w:rPr>
              <w:t>技能人员和其他人员</w:t>
            </w: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66"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47"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5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56"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43"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73"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35"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57"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75"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65"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65"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65"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9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r>
      <w:tr>
        <w:tblPrEx>
          <w:tblCellMar>
            <w:top w:w="0" w:type="dxa"/>
            <w:left w:w="108" w:type="dxa"/>
            <w:bottom w:w="0" w:type="dxa"/>
            <w:right w:w="108" w:type="dxa"/>
          </w:tblCellMar>
        </w:tblPrEx>
        <w:trPr>
          <w:jc w:val="center"/>
        </w:trPr>
        <w:tc>
          <w:tcPr>
            <w:tcW w:w="478" w:type="pct"/>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仿宋" w:hAnsi="仿宋" w:eastAsia="仿宋" w:cs="Times New Roman"/>
                <w:color w:val="000000"/>
                <w:sz w:val="18"/>
                <w:szCs w:val="24"/>
              </w:rPr>
            </w:pPr>
          </w:p>
        </w:tc>
        <w:tc>
          <w:tcPr>
            <w:tcW w:w="337" w:type="pct"/>
            <w:tcBorders>
              <w:top w:val="single" w:color="auto" w:sz="4" w:space="0"/>
              <w:left w:val="single" w:color="000000" w:sz="4" w:space="0"/>
              <w:bottom w:val="single" w:color="auto"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sz w:val="15"/>
                <w:szCs w:val="15"/>
              </w:rPr>
              <w:t>合计</w:t>
            </w: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66"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47"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5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56"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43"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73"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35"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57"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75"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65"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65"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65"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c>
          <w:tcPr>
            <w:tcW w:w="29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p>
        </w:tc>
      </w:tr>
      <w:tr>
        <w:tblPrEx>
          <w:tblCellMar>
            <w:top w:w="0" w:type="dxa"/>
            <w:left w:w="108" w:type="dxa"/>
            <w:bottom w:w="0" w:type="dxa"/>
            <w:right w:w="108" w:type="dxa"/>
          </w:tblCellMar>
        </w:tblPrEx>
        <w:trPr>
          <w:jc w:val="center"/>
        </w:trPr>
        <w:tc>
          <w:tcPr>
            <w:tcW w:w="5000" w:type="pct"/>
            <w:gridSpan w:val="18"/>
            <w:vAlign w:val="center"/>
          </w:tcPr>
          <w:p>
            <w:pPr>
              <w:autoSpaceDN w:val="0"/>
              <w:textAlignment w:val="center"/>
              <w:rPr>
                <w:rFonts w:ascii="仿宋" w:hAnsi="仿宋" w:eastAsia="仿宋" w:cs="Times New Roman"/>
                <w:b/>
                <w:color w:val="000000"/>
                <w:sz w:val="24"/>
                <w:szCs w:val="20"/>
              </w:rPr>
            </w:pPr>
            <w:r>
              <w:rPr>
                <w:rFonts w:hint="eastAsia" w:ascii="仿宋" w:hAnsi="仿宋" w:eastAsia="仿宋" w:cs="宋体"/>
                <w:bCs/>
                <w:kern w:val="0"/>
                <w:sz w:val="18"/>
                <w:szCs w:val="18"/>
              </w:rPr>
              <w:t>单位负责人：</w:t>
            </w:r>
            <w:r>
              <w:rPr>
                <w:rFonts w:ascii="仿宋" w:hAnsi="仿宋" w:eastAsia="仿宋" w:cs="宋体"/>
                <w:bCs/>
                <w:kern w:val="0"/>
                <w:sz w:val="18"/>
                <w:szCs w:val="18"/>
              </w:rPr>
              <w:t xml:space="preserve">                      </w:t>
            </w:r>
            <w:r>
              <w:rPr>
                <w:rFonts w:hint="eastAsia" w:ascii="仿宋" w:hAnsi="仿宋" w:eastAsia="仿宋" w:cs="宋体"/>
                <w:bCs/>
                <w:kern w:val="0"/>
                <w:sz w:val="18"/>
                <w:szCs w:val="18"/>
              </w:rPr>
              <w:t>统计负责人：</w:t>
            </w:r>
            <w:r>
              <w:rPr>
                <w:rFonts w:ascii="仿宋" w:hAnsi="仿宋" w:eastAsia="仿宋" w:cs="宋体"/>
                <w:bCs/>
                <w:kern w:val="0"/>
                <w:sz w:val="18"/>
                <w:szCs w:val="18"/>
              </w:rPr>
              <w:t xml:space="preserve">                  </w:t>
            </w:r>
            <w:r>
              <w:rPr>
                <w:rFonts w:hint="eastAsia" w:ascii="仿宋" w:hAnsi="仿宋" w:eastAsia="仿宋" w:cs="宋体"/>
                <w:bCs/>
                <w:kern w:val="0"/>
                <w:sz w:val="18"/>
                <w:szCs w:val="18"/>
              </w:rPr>
              <w:t>填表人：</w:t>
            </w:r>
            <w:r>
              <w:rPr>
                <w:rFonts w:ascii="仿宋" w:hAnsi="仿宋" w:eastAsia="仿宋" w:cs="宋体"/>
                <w:bCs/>
                <w:kern w:val="0"/>
                <w:sz w:val="18"/>
                <w:szCs w:val="18"/>
              </w:rPr>
              <w:t xml:space="preserve">                   </w:t>
            </w:r>
            <w:r>
              <w:rPr>
                <w:rFonts w:hint="eastAsia" w:ascii="仿宋" w:hAnsi="仿宋" w:eastAsia="仿宋" w:cs="宋体"/>
                <w:bCs/>
                <w:kern w:val="0"/>
                <w:sz w:val="18"/>
                <w:szCs w:val="18"/>
              </w:rPr>
              <w:t>报出日期：</w:t>
            </w:r>
          </w:p>
          <w:p>
            <w:pPr>
              <w:widowControl/>
              <w:shd w:val="clear" w:color="auto" w:fill="FFFFFF"/>
              <w:snapToGrid w:val="0"/>
              <w:spacing w:before="156" w:beforeLines="50" w:after="156" w:afterLines="50"/>
              <w:rPr>
                <w:rFonts w:ascii="仿宋" w:hAnsi="仿宋" w:eastAsia="仿宋" w:cs="宋体"/>
                <w:kern w:val="0"/>
                <w:sz w:val="18"/>
                <w:szCs w:val="18"/>
              </w:rPr>
            </w:pPr>
            <w:r>
              <w:rPr>
                <w:rFonts w:hint="eastAsia" w:ascii="仿宋" w:hAnsi="仿宋" w:eastAsia="仿宋" w:cs="宋体"/>
                <w:kern w:val="0"/>
                <w:sz w:val="18"/>
                <w:szCs w:val="18"/>
              </w:rPr>
              <w:t>说明：</w:t>
            </w:r>
            <w:r>
              <w:rPr>
                <w:rFonts w:ascii="仿宋" w:hAnsi="仿宋" w:eastAsia="仿宋" w:cs="_5b8b_4f53"/>
                <w:kern w:val="0"/>
                <w:sz w:val="18"/>
                <w:szCs w:val="18"/>
              </w:rPr>
              <w:t>1</w:t>
            </w:r>
            <w:r>
              <w:rPr>
                <w:rFonts w:hint="eastAsia" w:ascii="仿宋" w:hAnsi="仿宋" w:eastAsia="仿宋" w:cs="_5b8b_4f53"/>
                <w:kern w:val="0"/>
                <w:sz w:val="18"/>
                <w:szCs w:val="18"/>
              </w:rPr>
              <w:t>．</w:t>
            </w:r>
            <w:r>
              <w:rPr>
                <w:rFonts w:hint="eastAsia" w:ascii="仿宋" w:hAnsi="仿宋" w:eastAsia="仿宋" w:cs="宋体"/>
                <w:kern w:val="0"/>
                <w:sz w:val="18"/>
                <w:szCs w:val="18"/>
              </w:rPr>
              <w:t>职工总数</w:t>
            </w:r>
            <w:r>
              <w:rPr>
                <w:rFonts w:ascii="仿宋" w:hAnsi="仿宋" w:eastAsia="仿宋" w:cs="宋体"/>
                <w:kern w:val="0"/>
                <w:sz w:val="18"/>
                <w:szCs w:val="18"/>
              </w:rPr>
              <w:t>=</w:t>
            </w:r>
            <w:r>
              <w:rPr>
                <w:rFonts w:hint="eastAsia" w:ascii="仿宋" w:hAnsi="仿宋" w:eastAsia="仿宋" w:cs="宋体"/>
                <w:kern w:val="0"/>
                <w:sz w:val="18"/>
                <w:szCs w:val="18"/>
              </w:rPr>
              <w:t>博士及以上</w:t>
            </w:r>
            <w:r>
              <w:rPr>
                <w:rFonts w:ascii="仿宋" w:hAnsi="仿宋" w:eastAsia="仿宋" w:cs="宋体"/>
                <w:kern w:val="0"/>
                <w:sz w:val="18"/>
                <w:szCs w:val="18"/>
              </w:rPr>
              <w:t>+</w:t>
            </w:r>
            <w:r>
              <w:rPr>
                <w:rFonts w:hint="eastAsia" w:ascii="仿宋" w:hAnsi="仿宋" w:eastAsia="仿宋" w:cs="宋体"/>
                <w:kern w:val="0"/>
                <w:sz w:val="18"/>
                <w:szCs w:val="18"/>
              </w:rPr>
              <w:t>硕士</w:t>
            </w:r>
            <w:r>
              <w:rPr>
                <w:rFonts w:ascii="仿宋" w:hAnsi="仿宋" w:eastAsia="仿宋" w:cs="宋体"/>
                <w:kern w:val="0"/>
                <w:sz w:val="18"/>
                <w:szCs w:val="18"/>
              </w:rPr>
              <w:t>+</w:t>
            </w:r>
            <w:r>
              <w:rPr>
                <w:rFonts w:hint="eastAsia" w:ascii="仿宋" w:hAnsi="仿宋" w:eastAsia="仿宋" w:cs="宋体"/>
                <w:kern w:val="0"/>
                <w:sz w:val="18"/>
                <w:szCs w:val="18"/>
              </w:rPr>
              <w:t>本科</w:t>
            </w:r>
            <w:r>
              <w:rPr>
                <w:rFonts w:ascii="仿宋" w:hAnsi="仿宋" w:eastAsia="仿宋" w:cs="宋体"/>
                <w:kern w:val="0"/>
                <w:sz w:val="18"/>
                <w:szCs w:val="18"/>
              </w:rPr>
              <w:t>+</w:t>
            </w:r>
            <w:r>
              <w:rPr>
                <w:rFonts w:hint="eastAsia" w:ascii="仿宋" w:hAnsi="仿宋" w:eastAsia="仿宋" w:cs="宋体"/>
                <w:kern w:val="0"/>
                <w:sz w:val="18"/>
                <w:szCs w:val="18"/>
              </w:rPr>
              <w:t>高职高专</w:t>
            </w:r>
            <w:r>
              <w:rPr>
                <w:rFonts w:ascii="仿宋" w:hAnsi="仿宋" w:eastAsia="仿宋" w:cs="宋体"/>
                <w:kern w:val="0"/>
                <w:sz w:val="18"/>
                <w:szCs w:val="18"/>
              </w:rPr>
              <w:t>+</w:t>
            </w:r>
            <w:r>
              <w:rPr>
                <w:rFonts w:hint="eastAsia" w:ascii="仿宋" w:hAnsi="仿宋" w:eastAsia="仿宋" w:cs="宋体"/>
                <w:kern w:val="0"/>
                <w:sz w:val="18"/>
                <w:szCs w:val="18"/>
              </w:rPr>
              <w:t>中职</w:t>
            </w:r>
            <w:r>
              <w:rPr>
                <w:rFonts w:ascii="仿宋" w:hAnsi="仿宋" w:eastAsia="仿宋" w:cs="宋体"/>
                <w:kern w:val="0"/>
                <w:sz w:val="18"/>
                <w:szCs w:val="18"/>
              </w:rPr>
              <w:t>+</w:t>
            </w:r>
            <w:r>
              <w:rPr>
                <w:rFonts w:hint="eastAsia" w:ascii="仿宋" w:hAnsi="仿宋" w:eastAsia="仿宋" w:cs="宋体"/>
                <w:kern w:val="0"/>
                <w:sz w:val="18"/>
                <w:szCs w:val="18"/>
              </w:rPr>
              <w:t>普通高中</w:t>
            </w:r>
            <w:r>
              <w:rPr>
                <w:rFonts w:ascii="仿宋" w:hAnsi="仿宋" w:eastAsia="仿宋" w:cs="宋体"/>
                <w:kern w:val="0"/>
                <w:sz w:val="18"/>
                <w:szCs w:val="18"/>
              </w:rPr>
              <w:t>+</w:t>
            </w:r>
            <w:r>
              <w:rPr>
                <w:rFonts w:hint="eastAsia" w:ascii="仿宋" w:hAnsi="仿宋" w:eastAsia="仿宋" w:cs="宋体"/>
                <w:kern w:val="0"/>
                <w:sz w:val="18"/>
                <w:szCs w:val="18"/>
              </w:rPr>
              <w:t>初中及以下，即</w:t>
            </w:r>
            <w:r>
              <w:rPr>
                <w:rFonts w:ascii="仿宋" w:hAnsi="仿宋" w:eastAsia="仿宋" w:cs="宋体"/>
                <w:kern w:val="0"/>
                <w:sz w:val="18"/>
                <w:szCs w:val="18"/>
              </w:rPr>
              <w:t>1=2+3+4+5+6+7+8</w:t>
            </w:r>
            <w:r>
              <w:rPr>
                <w:rFonts w:hint="eastAsia" w:ascii="仿宋" w:hAnsi="仿宋" w:eastAsia="仿宋" w:cs="宋体"/>
                <w:kern w:val="0"/>
                <w:sz w:val="18"/>
                <w:szCs w:val="18"/>
              </w:rPr>
              <w:t>；</w:t>
            </w:r>
          </w:p>
          <w:p>
            <w:pPr>
              <w:widowControl/>
              <w:shd w:val="clear" w:color="auto" w:fill="FFFFFF"/>
              <w:snapToGrid w:val="0"/>
              <w:spacing w:before="156" w:beforeLines="50" w:after="156" w:afterLines="50"/>
              <w:rPr>
                <w:rFonts w:ascii="仿宋" w:hAnsi="仿宋" w:eastAsia="仿宋" w:cs="宋体"/>
                <w:kern w:val="0"/>
                <w:sz w:val="18"/>
                <w:szCs w:val="18"/>
              </w:rPr>
            </w:pPr>
            <w:r>
              <w:rPr>
                <w:rFonts w:ascii="仿宋" w:hAnsi="仿宋" w:eastAsia="仿宋" w:cs="宋体"/>
                <w:kern w:val="0"/>
                <w:sz w:val="18"/>
                <w:szCs w:val="18"/>
              </w:rPr>
              <w:t xml:space="preserve">      </w:t>
            </w:r>
            <w:r>
              <w:rPr>
                <w:rFonts w:ascii="仿宋" w:hAnsi="仿宋" w:eastAsia="仿宋" w:cs="_5b8b_4f53"/>
                <w:kern w:val="0"/>
                <w:sz w:val="18"/>
                <w:szCs w:val="18"/>
              </w:rPr>
              <w:t>2</w:t>
            </w:r>
            <w:r>
              <w:rPr>
                <w:rFonts w:hint="eastAsia" w:ascii="仿宋" w:hAnsi="仿宋" w:eastAsia="仿宋" w:cs="宋体"/>
                <w:kern w:val="0"/>
                <w:sz w:val="18"/>
                <w:szCs w:val="18"/>
              </w:rPr>
              <w:t>．职称结构≤职工总数，即</w:t>
            </w:r>
            <w:r>
              <w:rPr>
                <w:rFonts w:ascii="仿宋" w:hAnsi="仿宋" w:eastAsia="仿宋" w:cs="宋体"/>
                <w:kern w:val="0"/>
                <w:sz w:val="18"/>
                <w:szCs w:val="18"/>
              </w:rPr>
              <w:t>9+10+11</w:t>
            </w:r>
            <w:r>
              <w:rPr>
                <w:rFonts w:hint="eastAsia" w:ascii="仿宋" w:hAnsi="仿宋" w:eastAsia="仿宋" w:cs="宋体"/>
                <w:kern w:val="0"/>
                <w:sz w:val="18"/>
                <w:szCs w:val="18"/>
              </w:rPr>
              <w:t>≤</w:t>
            </w:r>
            <w:r>
              <w:rPr>
                <w:rFonts w:ascii="仿宋" w:hAnsi="仿宋" w:eastAsia="仿宋" w:cs="宋体"/>
                <w:kern w:val="0"/>
                <w:sz w:val="18"/>
                <w:szCs w:val="18"/>
              </w:rPr>
              <w:t>1</w:t>
            </w:r>
            <w:r>
              <w:rPr>
                <w:rFonts w:hint="eastAsia" w:ascii="仿宋" w:hAnsi="仿宋" w:eastAsia="仿宋" w:cs="宋体"/>
                <w:kern w:val="0"/>
                <w:sz w:val="18"/>
                <w:szCs w:val="18"/>
              </w:rPr>
              <w:t>；技术等级结构≤职工总数，即</w:t>
            </w:r>
            <w:r>
              <w:rPr>
                <w:rFonts w:ascii="仿宋" w:hAnsi="仿宋" w:eastAsia="仿宋" w:cs="宋体"/>
                <w:kern w:val="0"/>
                <w:sz w:val="18"/>
                <w:szCs w:val="18"/>
              </w:rPr>
              <w:t xml:space="preserve">12+13+14+15+16 </w:t>
            </w:r>
            <w:r>
              <w:rPr>
                <w:rFonts w:hint="eastAsia" w:ascii="仿宋" w:hAnsi="仿宋" w:eastAsia="仿宋" w:cs="宋体"/>
                <w:kern w:val="0"/>
                <w:sz w:val="18"/>
                <w:szCs w:val="18"/>
              </w:rPr>
              <w:t>≤</w:t>
            </w:r>
            <w:r>
              <w:rPr>
                <w:rFonts w:ascii="仿宋" w:hAnsi="仿宋" w:eastAsia="仿宋" w:cs="宋体"/>
                <w:kern w:val="0"/>
                <w:sz w:val="18"/>
                <w:szCs w:val="18"/>
              </w:rPr>
              <w:t>1</w:t>
            </w:r>
            <w:r>
              <w:rPr>
                <w:rFonts w:hint="eastAsia" w:ascii="仿宋" w:hAnsi="仿宋" w:eastAsia="仿宋" w:cs="宋体"/>
                <w:kern w:val="0"/>
                <w:sz w:val="18"/>
                <w:szCs w:val="18"/>
              </w:rPr>
              <w:t>。</w:t>
            </w:r>
          </w:p>
          <w:p>
            <w:pPr>
              <w:widowControl/>
              <w:shd w:val="clear" w:color="auto" w:fill="FFFFFF"/>
              <w:snapToGrid w:val="0"/>
              <w:spacing w:before="156" w:beforeLines="50" w:after="156" w:afterLines="50"/>
              <w:rPr>
                <w:rFonts w:ascii="仿宋" w:hAnsi="仿宋" w:eastAsia="仿宋" w:cs="宋体"/>
                <w:b/>
                <w:bCs/>
                <w:sz w:val="36"/>
                <w:szCs w:val="18"/>
              </w:rPr>
            </w:pPr>
          </w:p>
          <w:p>
            <w:pPr>
              <w:widowControl/>
              <w:shd w:val="clear" w:color="auto" w:fill="FFFFFF"/>
              <w:snapToGrid w:val="0"/>
              <w:spacing w:before="156" w:beforeLines="50" w:after="156" w:afterLines="50"/>
              <w:rPr>
                <w:rFonts w:ascii="仿宋" w:hAnsi="仿宋" w:eastAsia="仿宋" w:cs="宋体"/>
                <w:b/>
                <w:bCs/>
                <w:sz w:val="36"/>
                <w:szCs w:val="18"/>
              </w:rPr>
            </w:pPr>
          </w:p>
          <w:p>
            <w:pPr>
              <w:widowControl/>
              <w:shd w:val="clear" w:color="auto" w:fill="FFFFFF"/>
              <w:snapToGrid w:val="0"/>
              <w:spacing w:before="156" w:beforeLines="50" w:after="156" w:afterLines="50"/>
              <w:rPr>
                <w:rFonts w:ascii="仿宋" w:hAnsi="仿宋" w:eastAsia="仿宋" w:cs="Times New Roman"/>
                <w:b/>
                <w:bCs/>
                <w:color w:val="000000"/>
                <w:sz w:val="36"/>
                <w:szCs w:val="36"/>
              </w:rPr>
            </w:pPr>
          </w:p>
        </w:tc>
      </w:tr>
      <w:bookmarkEnd w:id="0"/>
    </w:tbl>
    <w:p>
      <w:pPr>
        <w:jc w:val="center"/>
        <w:rPr>
          <w:rFonts w:ascii="仿宋" w:hAnsi="仿宋" w:eastAsia="仿宋"/>
          <w:b/>
          <w:bCs/>
          <w:kern w:val="0"/>
          <w:sz w:val="36"/>
          <w:szCs w:val="36"/>
        </w:rPr>
      </w:pPr>
      <w:r>
        <w:rPr>
          <w:rFonts w:hint="eastAsia" w:ascii="仿宋" w:hAnsi="仿宋" w:eastAsia="仿宋" w:cs="Times New Roman"/>
          <w:b/>
          <w:bCs/>
          <w:color w:val="000000"/>
          <w:sz w:val="36"/>
          <w:szCs w:val="36"/>
        </w:rPr>
        <w:t>职工继续教育相关情况统计表</w:t>
      </w:r>
    </w:p>
    <w:p>
      <w:pPr>
        <w:autoSpaceDN w:val="0"/>
        <w:ind w:left="10080" w:firstLine="420"/>
        <w:jc w:val="left"/>
        <w:textAlignment w:val="center"/>
        <w:rPr>
          <w:rFonts w:ascii="仿宋" w:hAnsi="仿宋" w:eastAsia="仿宋" w:cs="Times New Roman"/>
          <w:color w:val="000000"/>
          <w:sz w:val="18"/>
          <w:szCs w:val="20"/>
        </w:rPr>
      </w:pPr>
      <w:r>
        <w:rPr>
          <w:rFonts w:hint="eastAsia" w:ascii="仿宋" w:hAnsi="仿宋" w:eastAsia="仿宋" w:cs="Times New Roman"/>
          <w:color w:val="000000"/>
          <w:sz w:val="18"/>
          <w:szCs w:val="20"/>
        </w:rPr>
        <w:t>表</w:t>
      </w:r>
      <w:r>
        <w:rPr>
          <w:rFonts w:ascii="仿宋" w:hAnsi="仿宋" w:eastAsia="仿宋" w:cs="Times New Roman"/>
          <w:color w:val="000000"/>
          <w:sz w:val="18"/>
          <w:szCs w:val="20"/>
        </w:rPr>
        <w:t xml:space="preserve">    </w:t>
      </w:r>
      <w:r>
        <w:rPr>
          <w:rFonts w:hint="eastAsia" w:ascii="仿宋" w:hAnsi="仿宋" w:eastAsia="仿宋" w:cs="Times New Roman"/>
          <w:color w:val="000000"/>
          <w:sz w:val="18"/>
          <w:szCs w:val="20"/>
        </w:rPr>
        <w:t>号：0</w:t>
      </w:r>
      <w:r>
        <w:rPr>
          <w:rFonts w:ascii="仿宋" w:hAnsi="仿宋" w:eastAsia="仿宋" w:cs="Times New Roman"/>
          <w:color w:val="000000"/>
          <w:sz w:val="18"/>
          <w:szCs w:val="20"/>
        </w:rPr>
        <w:t>2</w:t>
      </w:r>
      <w:r>
        <w:rPr>
          <w:rFonts w:hint="eastAsia" w:ascii="仿宋" w:hAnsi="仿宋" w:eastAsia="仿宋" w:cs="Times New Roman"/>
          <w:color w:val="000000"/>
          <w:sz w:val="18"/>
          <w:szCs w:val="20"/>
        </w:rPr>
        <w:t>表</w:t>
      </w:r>
    </w:p>
    <w:p>
      <w:pPr>
        <w:autoSpaceDN w:val="0"/>
        <w:ind w:left="10080" w:firstLine="420"/>
        <w:jc w:val="left"/>
        <w:textAlignment w:val="center"/>
        <w:rPr>
          <w:rFonts w:ascii="仿宋" w:hAnsi="仿宋" w:eastAsia="仿宋" w:cs="Times New Roman"/>
          <w:color w:val="000000"/>
          <w:sz w:val="18"/>
          <w:szCs w:val="20"/>
        </w:rPr>
      </w:pPr>
      <w:r>
        <w:rPr>
          <w:rFonts w:hint="eastAsia" w:ascii="仿宋" w:hAnsi="仿宋" w:eastAsia="仿宋" w:cs="Times New Roman"/>
          <w:color w:val="000000"/>
          <w:sz w:val="18"/>
          <w:szCs w:val="20"/>
        </w:rPr>
        <w:t>制表机关：教育部</w:t>
      </w:r>
    </w:p>
    <w:p>
      <w:pPr>
        <w:autoSpaceDN w:val="0"/>
        <w:ind w:left="10080" w:firstLine="420"/>
        <w:jc w:val="left"/>
        <w:textAlignment w:val="center"/>
        <w:rPr>
          <w:rFonts w:ascii="仿宋" w:hAnsi="仿宋" w:eastAsia="仿宋" w:cs="Times New Roman"/>
          <w:color w:val="000000"/>
          <w:sz w:val="18"/>
          <w:szCs w:val="20"/>
        </w:rPr>
      </w:pPr>
      <w:r>
        <w:rPr>
          <w:rFonts w:hint="eastAsia" w:ascii="仿宋" w:hAnsi="仿宋" w:eastAsia="仿宋" w:cs="Times New Roman"/>
          <w:color w:val="000000"/>
          <w:sz w:val="18"/>
          <w:szCs w:val="20"/>
        </w:rPr>
        <w:t>批准机关：国家统计局</w:t>
      </w:r>
    </w:p>
    <w:p>
      <w:pPr>
        <w:autoSpaceDN w:val="0"/>
        <w:ind w:left="10080" w:firstLine="420"/>
        <w:jc w:val="left"/>
        <w:textAlignment w:val="center"/>
        <w:rPr>
          <w:rFonts w:ascii="仿宋" w:hAnsi="仿宋" w:eastAsia="仿宋" w:cs="Times New Roman"/>
          <w:color w:val="000000"/>
          <w:sz w:val="18"/>
          <w:szCs w:val="20"/>
        </w:rPr>
      </w:pPr>
      <w:r>
        <w:rPr>
          <w:rFonts w:hint="eastAsia" w:ascii="仿宋" w:hAnsi="仿宋" w:eastAsia="仿宋" w:cs="Times New Roman"/>
          <w:color w:val="000000"/>
          <w:sz w:val="18"/>
          <w:szCs w:val="20"/>
        </w:rPr>
        <w:t>批准文号：国统制[2018]86号</w:t>
      </w:r>
    </w:p>
    <w:p>
      <w:pPr>
        <w:autoSpaceDN w:val="0"/>
        <w:ind w:left="1140" w:firstLine="9360" w:firstLineChars="5200"/>
        <w:jc w:val="left"/>
        <w:textAlignment w:val="center"/>
        <w:rPr>
          <w:rFonts w:ascii="仿宋" w:hAnsi="仿宋" w:eastAsia="仿宋" w:cs="Times New Roman"/>
          <w:color w:val="000000"/>
          <w:sz w:val="18"/>
          <w:szCs w:val="20"/>
        </w:rPr>
      </w:pPr>
      <w:r>
        <w:rPr>
          <w:rFonts w:hint="eastAsia" w:ascii="仿宋" w:hAnsi="仿宋" w:eastAsia="仿宋" w:cs="Times New Roman"/>
          <w:color w:val="000000"/>
          <w:sz w:val="18"/>
          <w:szCs w:val="20"/>
        </w:rPr>
        <w:t>有效期至：2020年7月</w:t>
      </w:r>
    </w:p>
    <w:p>
      <w:pPr>
        <w:ind w:firstLine="142"/>
        <w:rPr>
          <w:rFonts w:ascii="仿宋" w:hAnsi="仿宋" w:eastAsia="仿宋" w:cs="Times New Roman"/>
          <w:szCs w:val="24"/>
        </w:rPr>
      </w:pPr>
      <w:r>
        <w:rPr>
          <w:rFonts w:hint="eastAsia" w:ascii="仿宋" w:hAnsi="仿宋" w:eastAsia="仿宋" w:cs="Times New Roman"/>
          <w:color w:val="000000"/>
          <w:sz w:val="18"/>
          <w:szCs w:val="20"/>
        </w:rPr>
        <w:t>填报单位名称：</w:t>
      </w:r>
      <w:r>
        <w:rPr>
          <w:rFonts w:ascii="仿宋" w:hAnsi="仿宋" w:eastAsia="仿宋" w:cs="Times New Roman"/>
          <w:color w:val="000000"/>
          <w:sz w:val="18"/>
          <w:szCs w:val="20"/>
        </w:rPr>
        <w:tab/>
      </w:r>
      <w:r>
        <w:rPr>
          <w:rFonts w:ascii="仿宋" w:hAnsi="仿宋" w:eastAsia="仿宋" w:cs="Times New Roman"/>
          <w:color w:val="000000"/>
          <w:sz w:val="18"/>
          <w:szCs w:val="20"/>
        </w:rPr>
        <w:tab/>
      </w:r>
      <w:r>
        <w:rPr>
          <w:rFonts w:ascii="仿宋" w:hAnsi="仿宋" w:eastAsia="仿宋" w:cs="Times New Roman"/>
          <w:color w:val="000000"/>
          <w:sz w:val="18"/>
          <w:szCs w:val="20"/>
        </w:rPr>
        <w:tab/>
      </w:r>
      <w:r>
        <w:rPr>
          <w:rFonts w:ascii="仿宋" w:hAnsi="仿宋" w:eastAsia="仿宋" w:cs="Times New Roman"/>
          <w:color w:val="000000"/>
          <w:sz w:val="18"/>
          <w:szCs w:val="20"/>
        </w:rPr>
        <w:tab/>
      </w:r>
      <w:r>
        <w:rPr>
          <w:rFonts w:ascii="仿宋" w:hAnsi="仿宋" w:eastAsia="仿宋" w:cs="Times New Roman"/>
          <w:color w:val="000000"/>
          <w:sz w:val="18"/>
          <w:szCs w:val="20"/>
        </w:rPr>
        <w:tab/>
      </w:r>
      <w:r>
        <w:rPr>
          <w:rFonts w:ascii="仿宋" w:hAnsi="仿宋" w:eastAsia="仿宋" w:cs="Times New Roman"/>
          <w:color w:val="000000"/>
          <w:sz w:val="18"/>
          <w:szCs w:val="20"/>
        </w:rPr>
        <w:tab/>
      </w:r>
      <w:r>
        <w:rPr>
          <w:rFonts w:ascii="仿宋" w:hAnsi="仿宋" w:eastAsia="仿宋" w:cs="Times New Roman"/>
          <w:color w:val="000000"/>
          <w:sz w:val="18"/>
          <w:szCs w:val="20"/>
        </w:rPr>
        <w:tab/>
      </w:r>
      <w:r>
        <w:rPr>
          <w:rFonts w:hint="eastAsia" w:ascii="仿宋" w:hAnsi="仿宋" w:eastAsia="仿宋" w:cs="Times New Roman"/>
          <w:color w:val="000000"/>
          <w:sz w:val="18"/>
          <w:szCs w:val="20"/>
        </w:rPr>
        <w:t>统计年度：2019年</w:t>
      </w:r>
    </w:p>
    <w:tbl>
      <w:tblPr>
        <w:tblStyle w:val="6"/>
        <w:tblW w:w="5000" w:type="pct"/>
        <w:jc w:val="center"/>
        <w:tblLayout w:type="autofit"/>
        <w:tblCellMar>
          <w:top w:w="0" w:type="dxa"/>
          <w:left w:w="108" w:type="dxa"/>
          <w:bottom w:w="0" w:type="dxa"/>
          <w:right w:w="108" w:type="dxa"/>
        </w:tblCellMar>
      </w:tblPr>
      <w:tblGrid>
        <w:gridCol w:w="1218"/>
        <w:gridCol w:w="1159"/>
        <w:gridCol w:w="1074"/>
        <w:gridCol w:w="675"/>
        <w:gridCol w:w="818"/>
        <w:gridCol w:w="849"/>
        <w:gridCol w:w="849"/>
        <w:gridCol w:w="853"/>
        <w:gridCol w:w="849"/>
        <w:gridCol w:w="849"/>
        <w:gridCol w:w="849"/>
        <w:gridCol w:w="990"/>
        <w:gridCol w:w="706"/>
        <w:gridCol w:w="1218"/>
        <w:gridCol w:w="862"/>
        <w:gridCol w:w="1018"/>
        <w:gridCol w:w="778"/>
      </w:tblGrid>
      <w:tr>
        <w:tblPrEx>
          <w:tblCellMar>
            <w:top w:w="0" w:type="dxa"/>
            <w:left w:w="108" w:type="dxa"/>
            <w:bottom w:w="0" w:type="dxa"/>
            <w:right w:w="108" w:type="dxa"/>
          </w:tblCellMar>
        </w:tblPrEx>
        <w:trPr>
          <w:jc w:val="center"/>
        </w:trPr>
        <w:tc>
          <w:tcPr>
            <w:tcW w:w="390" w:type="pct"/>
            <w:tcBorders>
              <w:top w:val="single" w:color="000000" w:sz="4" w:space="0"/>
              <w:left w:val="single" w:color="000000" w:sz="4" w:space="0"/>
              <w:bottom w:val="nil"/>
              <w:right w:val="single" w:color="000000" w:sz="4" w:space="0"/>
            </w:tcBorders>
            <w:vAlign w:val="center"/>
          </w:tcPr>
          <w:p>
            <w:pPr>
              <w:autoSpaceDN w:val="0"/>
              <w:jc w:val="left"/>
              <w:textAlignment w:val="center"/>
              <w:rPr>
                <w:rFonts w:ascii="仿宋" w:hAnsi="仿宋" w:eastAsia="仿宋" w:cs="Times New Roman"/>
                <w:color w:val="000000"/>
                <w:sz w:val="18"/>
                <w:szCs w:val="18"/>
              </w:rPr>
            </w:pPr>
          </w:p>
        </w:tc>
        <w:tc>
          <w:tcPr>
            <w:tcW w:w="371" w:type="pct"/>
            <w:tcBorders>
              <w:top w:val="single" w:color="000000" w:sz="4" w:space="0"/>
              <w:left w:val="single" w:color="000000" w:sz="4" w:space="0"/>
              <w:bottom w:val="nil"/>
              <w:right w:val="single" w:color="000000" w:sz="4" w:space="0"/>
            </w:tcBorders>
            <w:vAlign w:val="center"/>
          </w:tcPr>
          <w:p>
            <w:pPr>
              <w:autoSpaceDN w:val="0"/>
              <w:jc w:val="left"/>
              <w:textAlignment w:val="center"/>
              <w:rPr>
                <w:rFonts w:ascii="仿宋" w:hAnsi="仿宋" w:eastAsia="仿宋" w:cs="Times New Roman"/>
                <w:color w:val="000000"/>
                <w:sz w:val="18"/>
                <w:szCs w:val="18"/>
              </w:rPr>
            </w:pPr>
          </w:p>
        </w:tc>
        <w:tc>
          <w:tcPr>
            <w:tcW w:w="1639" w:type="pct"/>
            <w:gridSpan w:val="6"/>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b/>
                <w:color w:val="000000"/>
                <w:szCs w:val="18"/>
              </w:rPr>
            </w:pPr>
            <w:r>
              <w:rPr>
                <w:rFonts w:hint="eastAsia" w:ascii="仿宋" w:hAnsi="仿宋" w:eastAsia="仿宋" w:cs="Times New Roman"/>
                <w:b/>
                <w:color w:val="000000"/>
                <w:szCs w:val="18"/>
              </w:rPr>
              <w:t>参加学历教育的在学人员</w:t>
            </w:r>
          </w:p>
        </w:tc>
        <w:tc>
          <w:tcPr>
            <w:tcW w:w="1359" w:type="pct"/>
            <w:gridSpan w:val="5"/>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b/>
                <w:color w:val="000000"/>
                <w:szCs w:val="18"/>
              </w:rPr>
            </w:pPr>
            <w:r>
              <w:rPr>
                <w:rFonts w:hint="eastAsia" w:ascii="仿宋" w:hAnsi="仿宋" w:eastAsia="仿宋" w:cs="Times New Roman"/>
                <w:b/>
                <w:color w:val="000000"/>
                <w:szCs w:val="18"/>
              </w:rPr>
              <w:t>参加各类培训的人员</w:t>
            </w:r>
          </w:p>
        </w:tc>
        <w:tc>
          <w:tcPr>
            <w:tcW w:w="992" w:type="pct"/>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b/>
                <w:color w:val="000000"/>
                <w:szCs w:val="18"/>
              </w:rPr>
            </w:pPr>
            <w:r>
              <w:rPr>
                <w:rFonts w:hint="eastAsia" w:ascii="仿宋" w:hAnsi="仿宋" w:eastAsia="仿宋" w:cs="Times New Roman"/>
                <w:b/>
                <w:color w:val="000000"/>
                <w:szCs w:val="18"/>
              </w:rPr>
              <w:t>职工教育培训经费使用情况</w:t>
            </w:r>
          </w:p>
        </w:tc>
        <w:tc>
          <w:tcPr>
            <w:tcW w:w="249" w:type="pct"/>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b/>
                <w:color w:val="000000"/>
                <w:szCs w:val="18"/>
              </w:rPr>
            </w:pPr>
            <w:r>
              <w:rPr>
                <w:rFonts w:hint="eastAsia" w:ascii="仿宋" w:hAnsi="仿宋" w:eastAsia="仿宋" w:cs="Times New Roman"/>
                <w:b/>
                <w:color w:val="000000"/>
                <w:szCs w:val="18"/>
              </w:rPr>
              <w:t>企业办教育培训机构数</w:t>
            </w:r>
          </w:p>
        </w:tc>
      </w:tr>
      <w:tr>
        <w:tblPrEx>
          <w:tblCellMar>
            <w:top w:w="0" w:type="dxa"/>
            <w:left w:w="108" w:type="dxa"/>
            <w:bottom w:w="0" w:type="dxa"/>
            <w:right w:w="108" w:type="dxa"/>
          </w:tblCellMar>
        </w:tblPrEx>
        <w:trPr>
          <w:jc w:val="center"/>
        </w:trPr>
        <w:tc>
          <w:tcPr>
            <w:tcW w:w="390" w:type="pct"/>
            <w:tcBorders>
              <w:top w:val="nil"/>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24"/>
              </w:rPr>
            </w:pPr>
            <w:r>
              <w:rPr>
                <w:rFonts w:hint="eastAsia" w:ascii="仿宋" w:hAnsi="仿宋" w:eastAsia="仿宋" w:cs="Times New Roman"/>
                <w:color w:val="000000"/>
                <w:sz w:val="18"/>
                <w:szCs w:val="24"/>
              </w:rPr>
              <w:t>所在省（区、市）或</w:t>
            </w:r>
          </w:p>
          <w:p>
            <w:pPr>
              <w:autoSpaceDN w:val="0"/>
              <w:jc w:val="center"/>
              <w:textAlignment w:val="center"/>
              <w:rPr>
                <w:rFonts w:ascii="仿宋" w:hAnsi="仿宋" w:eastAsia="仿宋" w:cs="Times New Roman"/>
                <w:color w:val="000000"/>
                <w:sz w:val="18"/>
                <w:szCs w:val="18"/>
              </w:rPr>
            </w:pPr>
            <w:r>
              <w:rPr>
                <w:rFonts w:hint="eastAsia" w:ascii="仿宋" w:hAnsi="仿宋" w:eastAsia="仿宋" w:cs="Times New Roman"/>
                <w:color w:val="000000"/>
                <w:sz w:val="18"/>
                <w:szCs w:val="24"/>
              </w:rPr>
              <w:t>所在行业</w:t>
            </w:r>
          </w:p>
        </w:tc>
        <w:tc>
          <w:tcPr>
            <w:tcW w:w="371" w:type="pct"/>
            <w:tcBorders>
              <w:top w:val="nil"/>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18"/>
              </w:rPr>
            </w:pPr>
            <w:r>
              <w:rPr>
                <w:rFonts w:hint="eastAsia" w:ascii="仿宋" w:hAnsi="仿宋" w:eastAsia="仿宋" w:cs="Times New Roman"/>
                <w:color w:val="000000"/>
                <w:sz w:val="18"/>
                <w:szCs w:val="18"/>
              </w:rPr>
              <w:t>类型</w:t>
            </w:r>
          </w:p>
        </w:tc>
        <w:tc>
          <w:tcPr>
            <w:tcW w:w="344"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18"/>
              </w:rPr>
            </w:pPr>
            <w:r>
              <w:rPr>
                <w:rFonts w:hint="eastAsia" w:ascii="仿宋" w:hAnsi="仿宋" w:eastAsia="仿宋" w:cs="Times New Roman"/>
                <w:color w:val="000000"/>
                <w:sz w:val="18"/>
                <w:szCs w:val="18"/>
              </w:rPr>
              <w:t>博士及以上</w:t>
            </w:r>
          </w:p>
        </w:tc>
        <w:tc>
          <w:tcPr>
            <w:tcW w:w="216"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18"/>
              </w:rPr>
            </w:pPr>
            <w:r>
              <w:rPr>
                <w:rFonts w:hint="eastAsia" w:ascii="仿宋" w:hAnsi="仿宋" w:eastAsia="仿宋" w:cs="Times New Roman"/>
                <w:color w:val="000000"/>
                <w:sz w:val="18"/>
                <w:szCs w:val="18"/>
              </w:rPr>
              <w:t>硕士研究生</w:t>
            </w:r>
          </w:p>
        </w:tc>
        <w:tc>
          <w:tcPr>
            <w:tcW w:w="262"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18"/>
              </w:rPr>
            </w:pPr>
            <w:r>
              <w:rPr>
                <w:rFonts w:hint="eastAsia" w:ascii="仿宋" w:hAnsi="仿宋" w:eastAsia="仿宋" w:cs="Times New Roman"/>
                <w:color w:val="000000"/>
                <w:sz w:val="18"/>
                <w:szCs w:val="18"/>
              </w:rPr>
              <w:t>本科</w:t>
            </w:r>
          </w:p>
        </w:tc>
        <w:tc>
          <w:tcPr>
            <w:tcW w:w="272"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18"/>
              </w:rPr>
            </w:pPr>
            <w:r>
              <w:rPr>
                <w:rFonts w:hint="eastAsia" w:ascii="仿宋" w:hAnsi="仿宋" w:eastAsia="仿宋" w:cs="Times New Roman"/>
                <w:color w:val="000000"/>
                <w:sz w:val="18"/>
                <w:szCs w:val="18"/>
              </w:rPr>
              <w:t>高职</w:t>
            </w:r>
          </w:p>
          <w:p>
            <w:pPr>
              <w:autoSpaceDN w:val="0"/>
              <w:jc w:val="center"/>
              <w:textAlignment w:val="center"/>
              <w:rPr>
                <w:rFonts w:ascii="仿宋" w:hAnsi="仿宋" w:eastAsia="仿宋" w:cs="Times New Roman"/>
                <w:color w:val="000000"/>
                <w:sz w:val="18"/>
                <w:szCs w:val="18"/>
              </w:rPr>
            </w:pPr>
            <w:r>
              <w:rPr>
                <w:rFonts w:hint="eastAsia" w:ascii="仿宋" w:hAnsi="仿宋" w:eastAsia="仿宋" w:cs="Times New Roman"/>
                <w:color w:val="000000"/>
                <w:sz w:val="18"/>
                <w:szCs w:val="18"/>
              </w:rPr>
              <w:t>高专</w:t>
            </w:r>
          </w:p>
        </w:tc>
        <w:tc>
          <w:tcPr>
            <w:tcW w:w="272"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18"/>
              </w:rPr>
            </w:pPr>
            <w:r>
              <w:rPr>
                <w:rFonts w:hint="eastAsia" w:ascii="仿宋" w:hAnsi="仿宋" w:eastAsia="仿宋" w:cs="Times New Roman"/>
                <w:color w:val="000000"/>
                <w:sz w:val="18"/>
                <w:szCs w:val="18"/>
              </w:rPr>
              <w:t>中职</w:t>
            </w:r>
          </w:p>
        </w:tc>
        <w:tc>
          <w:tcPr>
            <w:tcW w:w="273"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18"/>
              </w:rPr>
            </w:pPr>
            <w:r>
              <w:rPr>
                <w:rFonts w:hint="eastAsia" w:ascii="仿宋" w:hAnsi="仿宋" w:eastAsia="仿宋" w:cs="Times New Roman"/>
                <w:color w:val="000000"/>
                <w:sz w:val="18"/>
                <w:szCs w:val="18"/>
              </w:rPr>
              <w:t>合计</w:t>
            </w:r>
          </w:p>
        </w:tc>
        <w:tc>
          <w:tcPr>
            <w:tcW w:w="272"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18"/>
              </w:rPr>
            </w:pPr>
            <w:r>
              <w:rPr>
                <w:rFonts w:hint="eastAsia" w:ascii="仿宋" w:hAnsi="仿宋" w:eastAsia="仿宋" w:cs="Times New Roman"/>
                <w:color w:val="000000"/>
                <w:sz w:val="18"/>
                <w:szCs w:val="18"/>
              </w:rPr>
              <w:t>岗位培训人次</w:t>
            </w:r>
          </w:p>
        </w:tc>
        <w:tc>
          <w:tcPr>
            <w:tcW w:w="272"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18"/>
              </w:rPr>
            </w:pPr>
            <w:r>
              <w:rPr>
                <w:rFonts w:hint="eastAsia" w:ascii="仿宋" w:hAnsi="仿宋" w:eastAsia="仿宋" w:cs="Times New Roman"/>
                <w:color w:val="000000"/>
                <w:sz w:val="18"/>
                <w:szCs w:val="18"/>
              </w:rPr>
              <w:t>资格培训人次</w:t>
            </w:r>
          </w:p>
        </w:tc>
        <w:tc>
          <w:tcPr>
            <w:tcW w:w="272"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18"/>
              </w:rPr>
            </w:pPr>
            <w:r>
              <w:rPr>
                <w:rFonts w:hint="eastAsia" w:ascii="仿宋" w:hAnsi="仿宋" w:eastAsia="仿宋" w:cs="Times New Roman"/>
                <w:color w:val="000000"/>
                <w:sz w:val="18"/>
                <w:szCs w:val="18"/>
              </w:rPr>
              <w:t>其他培训人次</w:t>
            </w:r>
          </w:p>
        </w:tc>
        <w:tc>
          <w:tcPr>
            <w:tcW w:w="317"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18"/>
              </w:rPr>
            </w:pPr>
            <w:r>
              <w:rPr>
                <w:rFonts w:hint="eastAsia" w:ascii="仿宋" w:hAnsi="仿宋" w:eastAsia="仿宋" w:cs="Times New Roman"/>
                <w:color w:val="000000"/>
                <w:sz w:val="18"/>
                <w:szCs w:val="18"/>
              </w:rPr>
              <w:t>各类培训人次合计</w:t>
            </w:r>
          </w:p>
        </w:tc>
        <w:tc>
          <w:tcPr>
            <w:tcW w:w="226"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18"/>
              </w:rPr>
            </w:pPr>
            <w:r>
              <w:rPr>
                <w:rFonts w:hint="eastAsia" w:ascii="仿宋" w:hAnsi="仿宋" w:eastAsia="仿宋" w:cs="Times New Roman"/>
                <w:color w:val="000000"/>
                <w:sz w:val="18"/>
                <w:szCs w:val="18"/>
              </w:rPr>
              <w:t>各类培训人数合计</w:t>
            </w:r>
          </w:p>
        </w:tc>
        <w:tc>
          <w:tcPr>
            <w:tcW w:w="390"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18"/>
              </w:rPr>
            </w:pPr>
            <w:r>
              <w:rPr>
                <w:rFonts w:hint="eastAsia" w:ascii="仿宋" w:hAnsi="仿宋" w:eastAsia="仿宋" w:cs="Times New Roman"/>
                <w:color w:val="000000"/>
                <w:sz w:val="18"/>
                <w:szCs w:val="18"/>
              </w:rPr>
              <w:t>职工工资总额（万元）</w:t>
            </w:r>
          </w:p>
        </w:tc>
        <w:tc>
          <w:tcPr>
            <w:tcW w:w="276"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18"/>
              </w:rPr>
            </w:pPr>
            <w:r>
              <w:rPr>
                <w:rFonts w:hint="eastAsia" w:ascii="仿宋" w:hAnsi="仿宋" w:eastAsia="仿宋" w:cs="Times New Roman"/>
                <w:color w:val="000000"/>
                <w:sz w:val="18"/>
                <w:szCs w:val="18"/>
              </w:rPr>
              <w:t>教育培训经费实际支出（万元）</w:t>
            </w:r>
          </w:p>
        </w:tc>
        <w:tc>
          <w:tcPr>
            <w:tcW w:w="326"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18"/>
              </w:rPr>
            </w:pPr>
            <w:r>
              <w:rPr>
                <w:rFonts w:hint="eastAsia" w:ascii="仿宋" w:hAnsi="仿宋" w:eastAsia="仿宋" w:cs="Times New Roman"/>
                <w:color w:val="000000"/>
                <w:sz w:val="18"/>
                <w:szCs w:val="18"/>
              </w:rPr>
              <w:t>教育培训经费占职工工资总额比例（%）</w:t>
            </w:r>
          </w:p>
        </w:tc>
        <w:tc>
          <w:tcPr>
            <w:tcW w:w="24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Times New Roman"/>
                <w:b/>
                <w:color w:val="000000"/>
                <w:szCs w:val="18"/>
              </w:rPr>
            </w:pPr>
          </w:p>
        </w:tc>
      </w:tr>
      <w:tr>
        <w:tblPrEx>
          <w:tblCellMar>
            <w:top w:w="0" w:type="dxa"/>
            <w:left w:w="108" w:type="dxa"/>
            <w:bottom w:w="0" w:type="dxa"/>
            <w:right w:w="108" w:type="dxa"/>
          </w:tblCellMar>
        </w:tblPrEx>
        <w:trPr>
          <w:jc w:val="center"/>
        </w:trPr>
        <w:tc>
          <w:tcPr>
            <w:tcW w:w="390" w:type="pct"/>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18"/>
              </w:rPr>
            </w:pPr>
          </w:p>
        </w:tc>
        <w:tc>
          <w:tcPr>
            <w:tcW w:w="371"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18"/>
              </w:rPr>
            </w:pPr>
            <w:r>
              <w:rPr>
                <w:rFonts w:hint="eastAsia" w:ascii="仿宋" w:hAnsi="仿宋" w:eastAsia="仿宋" w:cs="Times New Roman"/>
                <w:color w:val="000000"/>
                <w:sz w:val="18"/>
                <w:szCs w:val="18"/>
              </w:rPr>
              <w:t xml:space="preserve">甲 </w:t>
            </w:r>
          </w:p>
        </w:tc>
        <w:tc>
          <w:tcPr>
            <w:tcW w:w="344"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18"/>
              </w:rPr>
            </w:pPr>
            <w:r>
              <w:rPr>
                <w:rFonts w:hint="eastAsia" w:ascii="仿宋" w:hAnsi="仿宋" w:eastAsia="仿宋" w:cs="Times New Roman"/>
                <w:color w:val="000000"/>
                <w:sz w:val="18"/>
                <w:szCs w:val="18"/>
              </w:rPr>
              <w:t>1</w:t>
            </w:r>
          </w:p>
        </w:tc>
        <w:tc>
          <w:tcPr>
            <w:tcW w:w="216"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18"/>
              </w:rPr>
            </w:pPr>
            <w:r>
              <w:rPr>
                <w:rFonts w:hint="eastAsia" w:ascii="仿宋" w:hAnsi="仿宋" w:eastAsia="仿宋" w:cs="Times New Roman"/>
                <w:color w:val="000000"/>
                <w:sz w:val="18"/>
                <w:szCs w:val="18"/>
              </w:rPr>
              <w:t>2</w:t>
            </w:r>
          </w:p>
        </w:tc>
        <w:tc>
          <w:tcPr>
            <w:tcW w:w="262"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18"/>
              </w:rPr>
            </w:pPr>
            <w:r>
              <w:rPr>
                <w:rFonts w:hint="eastAsia" w:ascii="仿宋" w:hAnsi="仿宋" w:eastAsia="仿宋" w:cs="Times New Roman"/>
                <w:color w:val="000000"/>
                <w:sz w:val="18"/>
                <w:szCs w:val="18"/>
              </w:rPr>
              <w:t>3</w:t>
            </w:r>
          </w:p>
        </w:tc>
        <w:tc>
          <w:tcPr>
            <w:tcW w:w="272"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18"/>
              </w:rPr>
            </w:pPr>
            <w:r>
              <w:rPr>
                <w:rFonts w:hint="eastAsia" w:ascii="仿宋" w:hAnsi="仿宋" w:eastAsia="仿宋" w:cs="Times New Roman"/>
                <w:color w:val="000000"/>
                <w:sz w:val="18"/>
                <w:szCs w:val="18"/>
              </w:rPr>
              <w:t>4</w:t>
            </w:r>
          </w:p>
        </w:tc>
        <w:tc>
          <w:tcPr>
            <w:tcW w:w="272"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18"/>
              </w:rPr>
            </w:pPr>
            <w:r>
              <w:rPr>
                <w:rFonts w:hint="eastAsia" w:ascii="仿宋" w:hAnsi="仿宋" w:eastAsia="仿宋" w:cs="Times New Roman"/>
                <w:color w:val="000000"/>
                <w:sz w:val="18"/>
                <w:szCs w:val="18"/>
              </w:rPr>
              <w:t>5</w:t>
            </w:r>
          </w:p>
        </w:tc>
        <w:tc>
          <w:tcPr>
            <w:tcW w:w="273"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18"/>
              </w:rPr>
            </w:pPr>
            <w:r>
              <w:rPr>
                <w:rFonts w:hint="eastAsia" w:ascii="仿宋" w:hAnsi="仿宋" w:eastAsia="仿宋" w:cs="Times New Roman"/>
                <w:color w:val="000000"/>
                <w:sz w:val="18"/>
                <w:szCs w:val="18"/>
              </w:rPr>
              <w:t>6</w:t>
            </w:r>
          </w:p>
        </w:tc>
        <w:tc>
          <w:tcPr>
            <w:tcW w:w="272"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18"/>
              </w:rPr>
            </w:pPr>
            <w:r>
              <w:rPr>
                <w:rFonts w:hint="eastAsia" w:ascii="仿宋" w:hAnsi="仿宋" w:eastAsia="仿宋" w:cs="Times New Roman"/>
                <w:color w:val="000000"/>
                <w:sz w:val="18"/>
                <w:szCs w:val="18"/>
              </w:rPr>
              <w:t>7</w:t>
            </w:r>
          </w:p>
        </w:tc>
        <w:tc>
          <w:tcPr>
            <w:tcW w:w="272"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18"/>
              </w:rPr>
            </w:pPr>
            <w:r>
              <w:rPr>
                <w:rFonts w:hint="eastAsia" w:ascii="仿宋" w:hAnsi="仿宋" w:eastAsia="仿宋" w:cs="Times New Roman"/>
                <w:color w:val="000000"/>
                <w:sz w:val="18"/>
                <w:szCs w:val="18"/>
              </w:rPr>
              <w:t>8</w:t>
            </w:r>
          </w:p>
        </w:tc>
        <w:tc>
          <w:tcPr>
            <w:tcW w:w="272"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18"/>
              </w:rPr>
            </w:pPr>
            <w:r>
              <w:rPr>
                <w:rFonts w:hint="eastAsia" w:ascii="仿宋" w:hAnsi="仿宋" w:eastAsia="仿宋" w:cs="Times New Roman"/>
                <w:color w:val="000000"/>
                <w:sz w:val="18"/>
                <w:szCs w:val="18"/>
              </w:rPr>
              <w:t>9</w:t>
            </w:r>
          </w:p>
        </w:tc>
        <w:tc>
          <w:tcPr>
            <w:tcW w:w="317"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18"/>
              </w:rPr>
            </w:pPr>
            <w:r>
              <w:rPr>
                <w:rFonts w:hint="eastAsia" w:ascii="仿宋" w:hAnsi="仿宋" w:eastAsia="仿宋" w:cs="Times New Roman"/>
                <w:color w:val="000000"/>
                <w:sz w:val="18"/>
                <w:szCs w:val="18"/>
              </w:rPr>
              <w:t>10</w:t>
            </w:r>
          </w:p>
        </w:tc>
        <w:tc>
          <w:tcPr>
            <w:tcW w:w="226"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18"/>
              </w:rPr>
            </w:pPr>
            <w:r>
              <w:rPr>
                <w:rFonts w:hint="eastAsia" w:ascii="仿宋" w:hAnsi="仿宋" w:eastAsia="仿宋" w:cs="Times New Roman"/>
                <w:color w:val="000000"/>
                <w:sz w:val="18"/>
                <w:szCs w:val="18"/>
              </w:rPr>
              <w:t>11</w:t>
            </w:r>
          </w:p>
        </w:tc>
        <w:tc>
          <w:tcPr>
            <w:tcW w:w="390"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18"/>
              </w:rPr>
            </w:pPr>
            <w:r>
              <w:rPr>
                <w:rFonts w:hint="eastAsia" w:ascii="仿宋" w:hAnsi="仿宋" w:eastAsia="仿宋" w:cs="Times New Roman"/>
                <w:color w:val="000000"/>
                <w:sz w:val="18"/>
                <w:szCs w:val="18"/>
              </w:rPr>
              <w:t>12</w:t>
            </w:r>
          </w:p>
        </w:tc>
        <w:tc>
          <w:tcPr>
            <w:tcW w:w="276"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18"/>
              </w:rPr>
            </w:pPr>
            <w:r>
              <w:rPr>
                <w:rFonts w:hint="eastAsia" w:ascii="仿宋" w:hAnsi="仿宋" w:eastAsia="仿宋" w:cs="Times New Roman"/>
                <w:color w:val="000000"/>
                <w:sz w:val="18"/>
                <w:szCs w:val="18"/>
              </w:rPr>
              <w:t>13</w:t>
            </w:r>
          </w:p>
        </w:tc>
        <w:tc>
          <w:tcPr>
            <w:tcW w:w="326"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18"/>
              </w:rPr>
            </w:pPr>
            <w:r>
              <w:rPr>
                <w:rFonts w:hint="eastAsia" w:ascii="仿宋" w:hAnsi="仿宋" w:eastAsia="仿宋" w:cs="Times New Roman"/>
                <w:color w:val="000000"/>
                <w:sz w:val="18"/>
                <w:szCs w:val="18"/>
              </w:rPr>
              <w:t>14</w:t>
            </w:r>
          </w:p>
        </w:tc>
        <w:tc>
          <w:tcPr>
            <w:tcW w:w="249" w:type="pc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仿宋" w:hAnsi="仿宋" w:eastAsia="仿宋" w:cs="Times New Roman"/>
                <w:color w:val="000000"/>
                <w:sz w:val="18"/>
                <w:szCs w:val="18"/>
              </w:rPr>
            </w:pPr>
            <w:r>
              <w:rPr>
                <w:rFonts w:hint="eastAsia" w:ascii="仿宋" w:hAnsi="仿宋" w:eastAsia="仿宋" w:cs="Times New Roman"/>
                <w:color w:val="000000"/>
                <w:sz w:val="18"/>
                <w:szCs w:val="18"/>
              </w:rPr>
              <w:t>15</w:t>
            </w:r>
          </w:p>
        </w:tc>
      </w:tr>
      <w:tr>
        <w:tblPrEx>
          <w:tblCellMar>
            <w:top w:w="0" w:type="dxa"/>
            <w:left w:w="108" w:type="dxa"/>
            <w:bottom w:w="0" w:type="dxa"/>
            <w:right w:w="108" w:type="dxa"/>
          </w:tblCellMar>
        </w:tblPrEx>
        <w:trPr>
          <w:jc w:val="center"/>
        </w:trPr>
        <w:tc>
          <w:tcPr>
            <w:tcW w:w="39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Times New Roman"/>
                <w:color w:val="000000"/>
                <w:sz w:val="18"/>
                <w:szCs w:val="18"/>
              </w:rPr>
            </w:pPr>
          </w:p>
        </w:tc>
        <w:tc>
          <w:tcPr>
            <w:tcW w:w="371" w:type="pct"/>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Times New Roman"/>
                <w:sz w:val="15"/>
                <w:szCs w:val="15"/>
              </w:rPr>
            </w:pPr>
            <w:r>
              <w:rPr>
                <w:rFonts w:hint="eastAsia" w:ascii="仿宋" w:hAnsi="仿宋" w:eastAsia="仿宋" w:cs="Times New Roman"/>
                <w:sz w:val="15"/>
                <w:szCs w:val="15"/>
              </w:rPr>
              <w:t>管理人员和专业技术人员</w:t>
            </w:r>
          </w:p>
        </w:tc>
        <w:tc>
          <w:tcPr>
            <w:tcW w:w="344"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262"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272"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272"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273"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272"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272"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272"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317"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226"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390"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276"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326"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249"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r>
      <w:tr>
        <w:tblPrEx>
          <w:tblCellMar>
            <w:top w:w="0" w:type="dxa"/>
            <w:left w:w="108" w:type="dxa"/>
            <w:bottom w:w="0" w:type="dxa"/>
            <w:right w:w="108" w:type="dxa"/>
          </w:tblCellMar>
        </w:tblPrEx>
        <w:trPr>
          <w:jc w:val="center"/>
        </w:trPr>
        <w:tc>
          <w:tcPr>
            <w:tcW w:w="39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Times New Roman"/>
                <w:color w:val="000000"/>
                <w:sz w:val="18"/>
                <w:szCs w:val="18"/>
              </w:rPr>
            </w:pPr>
          </w:p>
        </w:tc>
        <w:tc>
          <w:tcPr>
            <w:tcW w:w="371" w:type="pct"/>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r>
              <w:rPr>
                <w:rFonts w:hint="eastAsia" w:ascii="仿宋" w:hAnsi="仿宋" w:eastAsia="仿宋" w:cs="Times New Roman"/>
                <w:sz w:val="15"/>
                <w:szCs w:val="15"/>
              </w:rPr>
              <w:t>技能人员和其他人员</w:t>
            </w:r>
          </w:p>
        </w:tc>
        <w:tc>
          <w:tcPr>
            <w:tcW w:w="344"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262"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272"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272"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273"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272"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272"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272"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317"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226"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390"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276"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326"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249"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r>
      <w:tr>
        <w:tblPrEx>
          <w:tblCellMar>
            <w:top w:w="0" w:type="dxa"/>
            <w:left w:w="108" w:type="dxa"/>
            <w:bottom w:w="0" w:type="dxa"/>
            <w:right w:w="108" w:type="dxa"/>
          </w:tblCellMar>
        </w:tblPrEx>
        <w:trPr>
          <w:jc w:val="center"/>
        </w:trPr>
        <w:tc>
          <w:tcPr>
            <w:tcW w:w="39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Times New Roman"/>
                <w:color w:val="000000"/>
                <w:sz w:val="18"/>
                <w:szCs w:val="18"/>
              </w:rPr>
            </w:pPr>
          </w:p>
        </w:tc>
        <w:tc>
          <w:tcPr>
            <w:tcW w:w="371"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15"/>
                <w:szCs w:val="15"/>
              </w:rPr>
            </w:pPr>
            <w:r>
              <w:rPr>
                <w:rFonts w:hint="eastAsia" w:ascii="仿宋" w:hAnsi="仿宋" w:eastAsia="仿宋" w:cs="Times New Roman"/>
                <w:sz w:val="15"/>
                <w:szCs w:val="15"/>
              </w:rPr>
              <w:t>合计</w:t>
            </w:r>
          </w:p>
        </w:tc>
        <w:tc>
          <w:tcPr>
            <w:tcW w:w="344"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216"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262"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272"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272"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273"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272"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272"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272"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317"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226"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390"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276"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326"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c>
          <w:tcPr>
            <w:tcW w:w="249"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Times New Roman"/>
                <w:sz w:val="15"/>
                <w:szCs w:val="15"/>
              </w:rPr>
            </w:pPr>
          </w:p>
        </w:tc>
      </w:tr>
    </w:tbl>
    <w:p>
      <w:pPr>
        <w:widowControl/>
        <w:shd w:val="clear" w:color="auto" w:fill="FFFFFF"/>
        <w:snapToGrid w:val="0"/>
        <w:spacing w:after="156" w:afterLines="50"/>
        <w:ind w:firstLine="140" w:firstLineChars="78"/>
        <w:jc w:val="left"/>
        <w:rPr>
          <w:rFonts w:ascii="仿宋" w:hAnsi="仿宋" w:eastAsia="仿宋" w:cs="_5b8b_4f53"/>
          <w:kern w:val="0"/>
          <w:sz w:val="18"/>
          <w:szCs w:val="18"/>
        </w:rPr>
      </w:pPr>
      <w:r>
        <w:rPr>
          <w:rFonts w:hint="eastAsia" w:ascii="仿宋" w:hAnsi="仿宋" w:eastAsia="仿宋" w:cs="_5b8b_4f53"/>
          <w:kern w:val="0"/>
          <w:sz w:val="18"/>
          <w:szCs w:val="18"/>
        </w:rPr>
        <w:t>单位负责人：</w:t>
      </w:r>
      <w:r>
        <w:rPr>
          <w:rFonts w:ascii="仿宋" w:hAnsi="仿宋" w:eastAsia="仿宋" w:cs="_5b8b_4f53"/>
          <w:kern w:val="0"/>
          <w:sz w:val="18"/>
          <w:szCs w:val="18"/>
        </w:rPr>
        <w:t xml:space="preserve">                              </w:t>
      </w:r>
      <w:r>
        <w:rPr>
          <w:rFonts w:hint="eastAsia" w:ascii="仿宋" w:hAnsi="仿宋" w:eastAsia="仿宋" w:cs="_5b8b_4f53"/>
          <w:kern w:val="0"/>
          <w:sz w:val="18"/>
          <w:szCs w:val="18"/>
        </w:rPr>
        <w:t>统计负责人：</w:t>
      </w:r>
      <w:r>
        <w:rPr>
          <w:rFonts w:ascii="仿宋" w:hAnsi="仿宋" w:eastAsia="仿宋" w:cs="_5b8b_4f53"/>
          <w:kern w:val="0"/>
          <w:sz w:val="18"/>
          <w:szCs w:val="18"/>
        </w:rPr>
        <w:t xml:space="preserve">                       </w:t>
      </w:r>
      <w:r>
        <w:rPr>
          <w:rFonts w:hint="eastAsia" w:ascii="仿宋" w:hAnsi="仿宋" w:eastAsia="仿宋" w:cs="_5b8b_4f53"/>
          <w:kern w:val="0"/>
          <w:sz w:val="18"/>
          <w:szCs w:val="18"/>
        </w:rPr>
        <w:t>填表人：</w:t>
      </w:r>
      <w:r>
        <w:rPr>
          <w:rFonts w:ascii="仿宋" w:hAnsi="仿宋" w:eastAsia="仿宋" w:cs="_5b8b_4f53"/>
          <w:kern w:val="0"/>
          <w:sz w:val="18"/>
          <w:szCs w:val="18"/>
        </w:rPr>
        <w:t xml:space="preserve">                   </w:t>
      </w:r>
      <w:r>
        <w:rPr>
          <w:rFonts w:hint="eastAsia" w:ascii="仿宋" w:hAnsi="仿宋" w:eastAsia="仿宋" w:cs="_5b8b_4f53"/>
          <w:kern w:val="0"/>
          <w:sz w:val="18"/>
          <w:szCs w:val="18"/>
        </w:rPr>
        <w:t>报出日期：</w:t>
      </w:r>
    </w:p>
    <w:p>
      <w:pPr>
        <w:widowControl/>
        <w:shd w:val="clear" w:color="auto" w:fill="FFFFFF"/>
        <w:snapToGrid w:val="0"/>
        <w:spacing w:before="156" w:beforeLines="50" w:after="156" w:afterLines="50"/>
        <w:ind w:firstLine="140" w:firstLineChars="78"/>
        <w:jc w:val="left"/>
        <w:rPr>
          <w:rFonts w:ascii="仿宋" w:hAnsi="仿宋" w:eastAsia="仿宋" w:cs="_5b8b_4f53"/>
          <w:kern w:val="0"/>
          <w:sz w:val="18"/>
          <w:szCs w:val="18"/>
        </w:rPr>
      </w:pPr>
      <w:r>
        <w:rPr>
          <w:rFonts w:hint="eastAsia" w:ascii="仿宋" w:hAnsi="仿宋" w:eastAsia="仿宋" w:cs="_5b8b_4f53"/>
          <w:kern w:val="0"/>
          <w:sz w:val="18"/>
          <w:szCs w:val="18"/>
        </w:rPr>
        <w:t>说明：</w:t>
      </w:r>
      <w:r>
        <w:rPr>
          <w:rFonts w:ascii="仿宋" w:hAnsi="仿宋" w:eastAsia="仿宋" w:cs="_5b8b_4f53"/>
          <w:kern w:val="0"/>
          <w:sz w:val="18"/>
          <w:szCs w:val="18"/>
        </w:rPr>
        <w:t>1</w:t>
      </w:r>
      <w:r>
        <w:rPr>
          <w:rFonts w:hint="eastAsia" w:ascii="仿宋" w:hAnsi="仿宋" w:eastAsia="仿宋" w:cs="_5b8b_4f53"/>
          <w:kern w:val="0"/>
          <w:sz w:val="18"/>
          <w:szCs w:val="18"/>
        </w:rPr>
        <w:t>．表栏关系：</w:t>
      </w:r>
      <w:r>
        <w:rPr>
          <w:rFonts w:ascii="仿宋" w:hAnsi="仿宋" w:eastAsia="仿宋" w:cs="_5b8b_4f53"/>
          <w:kern w:val="0"/>
          <w:sz w:val="18"/>
          <w:szCs w:val="18"/>
        </w:rPr>
        <w:t>6=1+2+3+4+5</w:t>
      </w:r>
      <w:r>
        <w:rPr>
          <w:rFonts w:hint="eastAsia" w:ascii="仿宋" w:hAnsi="仿宋" w:eastAsia="仿宋" w:cs="_5b8b_4f53"/>
          <w:kern w:val="0"/>
          <w:sz w:val="18"/>
          <w:szCs w:val="18"/>
        </w:rPr>
        <w:t>，</w:t>
      </w:r>
      <w:r>
        <w:rPr>
          <w:rFonts w:ascii="仿宋" w:hAnsi="仿宋" w:eastAsia="仿宋" w:cs="_5b8b_4f53"/>
          <w:kern w:val="0"/>
          <w:sz w:val="18"/>
          <w:szCs w:val="18"/>
        </w:rPr>
        <w:t>10=7+8+9</w:t>
      </w:r>
      <w:r>
        <w:rPr>
          <w:rFonts w:hint="eastAsia" w:ascii="仿宋" w:hAnsi="仿宋" w:eastAsia="仿宋" w:cs="_5b8b_4f53"/>
          <w:kern w:val="0"/>
          <w:sz w:val="18"/>
          <w:szCs w:val="18"/>
        </w:rPr>
        <w:t>，</w:t>
      </w:r>
      <w:r>
        <w:rPr>
          <w:rFonts w:ascii="仿宋" w:hAnsi="仿宋" w:eastAsia="仿宋" w:cs="_5b8b_4f53"/>
          <w:kern w:val="0"/>
          <w:sz w:val="18"/>
          <w:szCs w:val="18"/>
        </w:rPr>
        <w:t>11</w:t>
      </w:r>
      <w:r>
        <w:rPr>
          <w:rFonts w:hint="eastAsia" w:ascii="仿宋" w:hAnsi="仿宋" w:eastAsia="仿宋" w:cs="宋体"/>
          <w:kern w:val="0"/>
          <w:sz w:val="18"/>
          <w:szCs w:val="18"/>
        </w:rPr>
        <w:t>≤</w:t>
      </w:r>
      <w:r>
        <w:rPr>
          <w:rFonts w:ascii="仿宋" w:hAnsi="仿宋" w:eastAsia="仿宋" w:cs="_5b8b_4f53"/>
          <w:kern w:val="0"/>
          <w:sz w:val="18"/>
          <w:szCs w:val="18"/>
        </w:rPr>
        <w:t>10</w:t>
      </w:r>
      <w:r>
        <w:rPr>
          <w:rFonts w:hint="eastAsia" w:ascii="仿宋" w:hAnsi="仿宋" w:eastAsia="仿宋" w:cs="_5b8b_4f53"/>
          <w:kern w:val="0"/>
          <w:sz w:val="18"/>
          <w:szCs w:val="18"/>
        </w:rPr>
        <w:t>，</w:t>
      </w:r>
      <w:r>
        <w:rPr>
          <w:rFonts w:ascii="仿宋" w:hAnsi="仿宋" w:eastAsia="仿宋" w:cs="_5b8b_4f53"/>
          <w:kern w:val="0"/>
          <w:sz w:val="18"/>
          <w:szCs w:val="18"/>
        </w:rPr>
        <w:t xml:space="preserve"> 14=</w:t>
      </w:r>
      <w:r>
        <w:rPr>
          <w:rFonts w:hint="eastAsia" w:ascii="仿宋" w:hAnsi="仿宋" w:eastAsia="仿宋" w:cs="_5b8b_4f53"/>
          <w:kern w:val="0"/>
          <w:sz w:val="18"/>
          <w:szCs w:val="18"/>
        </w:rPr>
        <w:t>（</w:t>
      </w:r>
      <w:r>
        <w:rPr>
          <w:rFonts w:ascii="仿宋" w:hAnsi="仿宋" w:eastAsia="仿宋" w:cs="_5b8b_4f53"/>
          <w:kern w:val="0"/>
          <w:sz w:val="18"/>
          <w:szCs w:val="18"/>
        </w:rPr>
        <w:t>13/12</w:t>
      </w:r>
      <w:r>
        <w:rPr>
          <w:rFonts w:hint="eastAsia" w:ascii="仿宋" w:hAnsi="仿宋" w:eastAsia="仿宋" w:cs="_5b8b_4f53"/>
          <w:kern w:val="0"/>
          <w:sz w:val="18"/>
          <w:szCs w:val="18"/>
        </w:rPr>
        <w:t>）</w:t>
      </w:r>
      <w:r>
        <w:rPr>
          <w:rFonts w:ascii="仿宋" w:hAnsi="仿宋" w:eastAsia="仿宋" w:cs="_5b8b_4f53"/>
          <w:kern w:val="0"/>
          <w:sz w:val="18"/>
          <w:szCs w:val="18"/>
        </w:rPr>
        <w:t xml:space="preserve">*100% </w:t>
      </w:r>
      <w:r>
        <w:rPr>
          <w:rFonts w:hint="eastAsia" w:ascii="仿宋" w:hAnsi="仿宋" w:eastAsia="仿宋" w:cs="_5b8b_4f53"/>
          <w:kern w:val="0"/>
          <w:sz w:val="18"/>
          <w:szCs w:val="18"/>
        </w:rPr>
        <w:t>；</w:t>
      </w:r>
    </w:p>
    <w:p>
      <w:pPr>
        <w:widowControl/>
        <w:shd w:val="clear" w:color="auto" w:fill="FFFFFF"/>
        <w:snapToGrid w:val="0"/>
        <w:spacing w:before="156" w:beforeLines="50" w:after="156" w:afterLines="50"/>
        <w:ind w:firstLine="680" w:firstLineChars="378"/>
        <w:jc w:val="left"/>
        <w:rPr>
          <w:rFonts w:ascii="仿宋" w:hAnsi="仿宋" w:eastAsia="仿宋" w:cs="_5b8b_4f53"/>
          <w:kern w:val="0"/>
          <w:sz w:val="18"/>
          <w:szCs w:val="18"/>
        </w:rPr>
      </w:pPr>
      <w:r>
        <w:rPr>
          <w:rFonts w:ascii="仿宋" w:hAnsi="仿宋" w:eastAsia="仿宋" w:cs="_5b8b_4f53"/>
          <w:kern w:val="0"/>
          <w:sz w:val="18"/>
          <w:szCs w:val="18"/>
        </w:rPr>
        <w:t>2</w:t>
      </w:r>
      <w:r>
        <w:rPr>
          <w:rFonts w:hint="eastAsia" w:ascii="仿宋" w:hAnsi="仿宋" w:eastAsia="仿宋" w:cs="宋体"/>
          <w:kern w:val="0"/>
          <w:sz w:val="18"/>
          <w:szCs w:val="18"/>
        </w:rPr>
        <w:t>．本表</w:t>
      </w:r>
      <w:r>
        <w:rPr>
          <w:rFonts w:ascii="仿宋" w:hAnsi="仿宋" w:eastAsia="仿宋" w:cs="_5b8b_4f53"/>
          <w:kern w:val="0"/>
          <w:sz w:val="18"/>
          <w:szCs w:val="18"/>
        </w:rPr>
        <w:t>7</w:t>
      </w:r>
      <w:r>
        <w:rPr>
          <w:rFonts w:hint="eastAsia" w:ascii="仿宋" w:hAnsi="仿宋" w:eastAsia="仿宋" w:cs="_5b8b_4f53"/>
          <w:kern w:val="0"/>
          <w:sz w:val="18"/>
          <w:szCs w:val="18"/>
        </w:rPr>
        <w:t>—</w:t>
      </w:r>
      <w:r>
        <w:rPr>
          <w:rFonts w:ascii="仿宋" w:hAnsi="仿宋" w:eastAsia="仿宋" w:cs="_5b8b_4f53"/>
          <w:kern w:val="0"/>
          <w:sz w:val="18"/>
          <w:szCs w:val="18"/>
        </w:rPr>
        <w:t>9</w:t>
      </w:r>
      <w:r>
        <w:rPr>
          <w:rFonts w:hint="eastAsia" w:ascii="仿宋" w:hAnsi="仿宋" w:eastAsia="仿宋" w:cs="宋体"/>
          <w:kern w:val="0"/>
          <w:sz w:val="18"/>
          <w:szCs w:val="18"/>
        </w:rPr>
        <w:t>栏按人次统计，同年的“在学</w:t>
      </w:r>
      <w:r>
        <w:rPr>
          <w:rFonts w:hint="eastAsia" w:ascii="仿宋" w:hAnsi="仿宋" w:eastAsia="仿宋" w:cs="_5b8b_4f53"/>
          <w:kern w:val="0"/>
          <w:sz w:val="18"/>
          <w:szCs w:val="18"/>
        </w:rPr>
        <w:t>”</w:t>
      </w:r>
      <w:r>
        <w:rPr>
          <w:rFonts w:hint="eastAsia" w:ascii="仿宋" w:hAnsi="仿宋" w:eastAsia="仿宋" w:cs="宋体"/>
          <w:kern w:val="0"/>
          <w:sz w:val="18"/>
          <w:szCs w:val="18"/>
        </w:rPr>
        <w:t>包括同年的“毕结业</w:t>
      </w:r>
      <w:r>
        <w:rPr>
          <w:rFonts w:hint="eastAsia" w:ascii="仿宋" w:hAnsi="仿宋" w:eastAsia="仿宋" w:cs="_5b8b_4f53"/>
          <w:kern w:val="0"/>
          <w:sz w:val="18"/>
          <w:szCs w:val="18"/>
        </w:rPr>
        <w:t>”</w:t>
      </w:r>
      <w:r>
        <w:rPr>
          <w:rFonts w:hint="eastAsia" w:ascii="仿宋" w:hAnsi="仿宋" w:eastAsia="仿宋" w:cs="宋体"/>
          <w:kern w:val="0"/>
          <w:sz w:val="18"/>
          <w:szCs w:val="18"/>
        </w:rPr>
        <w:t>；</w:t>
      </w:r>
    </w:p>
    <w:p>
      <w:pPr>
        <w:ind w:firstLine="1027" w:firstLineChars="341"/>
        <w:jc w:val="center"/>
        <w:rPr>
          <w:rFonts w:ascii="仿宋" w:hAnsi="仿宋" w:eastAsia="仿宋"/>
          <w:b/>
          <w:bCs/>
          <w:color w:val="000000"/>
          <w:sz w:val="30"/>
          <w:szCs w:val="30"/>
        </w:rPr>
      </w:pPr>
    </w:p>
    <w:p>
      <w:pPr>
        <w:ind w:firstLine="1027" w:firstLineChars="341"/>
        <w:jc w:val="center"/>
        <w:rPr>
          <w:rFonts w:ascii="仿宋" w:hAnsi="仿宋" w:eastAsia="仿宋"/>
          <w:b/>
          <w:bCs/>
          <w:color w:val="000000"/>
          <w:sz w:val="30"/>
          <w:szCs w:val="30"/>
        </w:rPr>
      </w:pPr>
    </w:p>
    <w:p>
      <w:pPr>
        <w:ind w:firstLine="1027" w:firstLineChars="341"/>
        <w:jc w:val="center"/>
        <w:rPr>
          <w:rFonts w:ascii="仿宋" w:hAnsi="仿宋" w:eastAsia="仿宋"/>
          <w:b/>
          <w:bCs/>
          <w:color w:val="000000"/>
          <w:sz w:val="30"/>
          <w:szCs w:val="30"/>
        </w:rPr>
      </w:pPr>
    </w:p>
    <w:p>
      <w:pPr>
        <w:ind w:firstLine="1027" w:firstLineChars="341"/>
        <w:jc w:val="center"/>
        <w:rPr>
          <w:rFonts w:ascii="仿宋" w:hAnsi="仿宋" w:eastAsia="仿宋"/>
          <w:b/>
          <w:bCs/>
          <w:color w:val="000000"/>
          <w:sz w:val="30"/>
          <w:szCs w:val="30"/>
        </w:rPr>
      </w:pPr>
    </w:p>
    <w:p>
      <w:pPr>
        <w:ind w:firstLine="1027" w:firstLineChars="341"/>
        <w:jc w:val="center"/>
        <w:rPr>
          <w:rFonts w:ascii="仿宋" w:hAnsi="仿宋" w:eastAsia="仿宋"/>
          <w:b/>
          <w:bCs/>
          <w:color w:val="000000"/>
          <w:sz w:val="30"/>
          <w:szCs w:val="30"/>
        </w:rPr>
      </w:pPr>
      <w:r>
        <w:rPr>
          <w:rFonts w:hint="eastAsia" w:ascii="仿宋" w:hAnsi="仿宋" w:eastAsia="仿宋"/>
          <w:b/>
          <w:bCs/>
          <w:color w:val="000000"/>
          <w:sz w:val="30"/>
          <w:szCs w:val="30"/>
        </w:rPr>
        <w:t>主要指标解释</w:t>
      </w:r>
    </w:p>
    <w:p>
      <w:pPr>
        <w:spacing w:line="32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1.管理人员：是指在领导岗位，或行使行政、生产、经济、党政工团管理职能，或指挥、协调他人完成具体任务的人员。</w:t>
      </w:r>
    </w:p>
    <w:p>
      <w:pPr>
        <w:spacing w:line="32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2.专业技术人员：是指担任专业技术工作和专业技术管理工作，并具有专业技术能力的人员。包括：（1）取得专业技术职务资格，已被聘任技术职务，并担任专业技术工作的人员；（2）无专业技术职务，但取得专业技术职务资格或从大学、中专的理工科系毕业，并担任专业技术工作的人员；（3）未取得专业技术职务资格或无学历，但实际担任专业技术工作的人员；（4）已取得专业技术职务资格或大学、中专理工科系毕业，在企业中担负专业技术管理工作的人员。不包括已取得专业技术职务资格或大学、中专理工科系毕业，但未担任任何专业技术和专业技术管理工作的人员。</w:t>
      </w:r>
    </w:p>
    <w:p>
      <w:pPr>
        <w:spacing w:line="32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3.技能人员：主要指从事生产建设服务一线技能工作的人员。</w:t>
      </w:r>
    </w:p>
    <w:p>
      <w:pPr>
        <w:spacing w:line="32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4.其他人员:主要指既没有管理职务又不从事专业技术及生产建设服务一线技能工作的人员。</w:t>
      </w:r>
    </w:p>
    <w:p>
      <w:pPr>
        <w:spacing w:line="32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5.博士：指经国务院授权的高等学校和科学研究机构（含我国承认的境外可发证机构）授予博士学位或学历的研究生。</w:t>
      </w:r>
    </w:p>
    <w:p>
      <w:pPr>
        <w:spacing w:line="32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6.硕士：指经国务院授权或认可的高等学校和科学研究机构授予硕士学位或学历的研究生。本表的“硕士研究生”包括硕士学位研究生、研究生班毕业、第二学士学位。研究生课程进修班结业不列入。</w:t>
      </w:r>
    </w:p>
    <w:p>
      <w:pPr>
        <w:spacing w:line="32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7.高职高专：指高等职业教育和高等专科教育。高等职业教育包括独立设置的高职院校、普通高等学校设置的二级职业技术学院的教育。</w:t>
      </w:r>
    </w:p>
    <w:p>
      <w:pPr>
        <w:spacing w:line="32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8.中职：指中等职业教育，包括普通中专、职业高中、技工学校、成人中专的教育。</w:t>
      </w:r>
    </w:p>
    <w:p>
      <w:pPr>
        <w:spacing w:line="32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9.岗位培训：根据岗位要求所应具备的知识、技能进行的各种上岗前的、应急的、专项的培训。</w:t>
      </w:r>
    </w:p>
    <w:p>
      <w:pPr>
        <w:spacing w:line="32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10.资格培训：为取得国家和行业要求的上岗、任职、晋级等从业、执业资格的培训，包括按照国家或行业要求的技术等级培训。</w:t>
      </w:r>
    </w:p>
    <w:p>
      <w:pPr>
        <w:spacing w:line="32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11.其他培训：包括再就业培训、职业道德培训、党校培训、法律基础培训或其他类型的培训。</w:t>
      </w:r>
    </w:p>
    <w:p>
      <w:pPr>
        <w:spacing w:line="32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12.教育培训经费：指企业按工资总额的一定比例提取用于职工教育培训的费用。“职工教育培训经费实际支出”和“工资总额”以万元为单位，要求保留两位小数。“工资总额”是指填报单位全员的工资。</w:t>
      </w:r>
    </w:p>
    <w:p>
      <w:pPr>
        <w:spacing w:line="32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13.企业办教育培训机构：隶属于企业并具有一定规模的职工教育培训机构。包括企业大学、培训中心、实训基地、远程网络教育等机构。对于“多块牌子一套人马”的培训机构只能算作一个机构来统计。</w:t>
      </w:r>
    </w:p>
    <w:p>
      <w:pPr>
        <w:ind w:firstLine="1095" w:firstLineChars="341"/>
        <w:rPr>
          <w:rFonts w:ascii="仿宋" w:hAnsi="仿宋" w:eastAsia="仿宋"/>
          <w:b/>
          <w:bCs/>
          <w:color w:val="000000"/>
          <w:sz w:val="32"/>
          <w:szCs w:val="32"/>
        </w:rPr>
      </w:pPr>
    </w:p>
    <w:p>
      <w:pPr>
        <w:ind w:firstLine="1095" w:firstLineChars="341"/>
        <w:rPr>
          <w:rFonts w:ascii="仿宋" w:hAnsi="仿宋" w:eastAsia="仿宋"/>
          <w:b/>
          <w:bCs/>
          <w:color w:val="000000"/>
          <w:sz w:val="32"/>
          <w:szCs w:val="32"/>
        </w:rPr>
      </w:pPr>
    </w:p>
    <w:p>
      <w:pPr>
        <w:ind w:firstLine="1095" w:firstLineChars="341"/>
        <w:rPr>
          <w:rFonts w:ascii="仿宋" w:hAnsi="仿宋" w:eastAsia="仿宋"/>
          <w:b/>
          <w:bCs/>
          <w:color w:val="000000"/>
          <w:sz w:val="32"/>
          <w:szCs w:val="32"/>
        </w:rPr>
      </w:pPr>
    </w:p>
    <w:p>
      <w:pPr>
        <w:ind w:firstLine="1095" w:firstLineChars="341"/>
        <w:rPr>
          <w:rFonts w:ascii="仿宋" w:hAnsi="仿宋" w:eastAsia="仿宋"/>
          <w:b/>
          <w:bCs/>
          <w:color w:val="000000"/>
          <w:sz w:val="32"/>
          <w:szCs w:val="32"/>
        </w:rPr>
      </w:pPr>
    </w:p>
    <w:p>
      <w:pPr>
        <w:ind w:firstLine="1095" w:firstLineChars="341"/>
        <w:rPr>
          <w:rFonts w:ascii="仿宋" w:hAnsi="仿宋" w:eastAsia="仿宋"/>
          <w:b/>
          <w:bCs/>
          <w:color w:val="000000"/>
          <w:sz w:val="32"/>
          <w:szCs w:val="32"/>
        </w:rPr>
      </w:pPr>
    </w:p>
    <w:p>
      <w:pPr>
        <w:pStyle w:val="14"/>
        <w:spacing w:line="520" w:lineRule="exact"/>
        <w:ind w:firstLine="600"/>
        <w:rPr>
          <w:rFonts w:hint="eastAsia" w:ascii="黑体" w:hAnsi="黑体" w:eastAsia="黑体" w:cs="黑体"/>
          <w:kern w:val="2"/>
          <w:sz w:val="30"/>
          <w:szCs w:val="30"/>
        </w:rPr>
      </w:pPr>
      <w:r>
        <w:rPr>
          <w:rFonts w:hint="eastAsia" w:ascii="黑体" w:hAnsi="黑体" w:eastAsia="黑体" w:cs="黑体"/>
          <w:sz w:val="30"/>
          <w:szCs w:val="30"/>
        </w:rPr>
        <w:t>附件2</w:t>
      </w:r>
    </w:p>
    <w:p>
      <w:pPr>
        <w:pStyle w:val="14"/>
        <w:spacing w:line="520" w:lineRule="exact"/>
        <w:ind w:firstLine="723"/>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val="0"/>
          <w:bCs w:val="0"/>
          <w:sz w:val="44"/>
          <w:szCs w:val="44"/>
        </w:rPr>
        <w:t>教育部全国职工教育培训统计工作人员信息表</w:t>
      </w:r>
    </w:p>
    <w:p>
      <w:pPr>
        <w:pStyle w:val="14"/>
        <w:spacing w:line="520" w:lineRule="exact"/>
        <w:ind w:firstLine="723"/>
        <w:jc w:val="center"/>
        <w:rPr>
          <w:rFonts w:ascii="仿宋" w:hAnsi="仿宋" w:eastAsia="仿宋"/>
          <w:b w:val="0"/>
          <w:bCs w:val="0"/>
          <w:sz w:val="36"/>
          <w:szCs w:val="36"/>
        </w:rPr>
      </w:pPr>
    </w:p>
    <w:p>
      <w:pPr>
        <w:pStyle w:val="14"/>
        <w:spacing w:line="520" w:lineRule="exact"/>
        <w:ind w:firstLine="723"/>
        <w:jc w:val="left"/>
        <w:rPr>
          <w:rFonts w:ascii="仿宋" w:hAnsi="仿宋" w:eastAsia="仿宋"/>
          <w:b/>
          <w:bCs/>
          <w:sz w:val="36"/>
          <w:szCs w:val="36"/>
        </w:rPr>
      </w:pPr>
      <w:r>
        <w:rPr>
          <w:rFonts w:hint="eastAsia" w:ascii="仿宋" w:hAnsi="仿宋" w:eastAsia="仿宋"/>
          <w:b/>
          <w:bCs/>
          <w:sz w:val="36"/>
          <w:szCs w:val="36"/>
        </w:rPr>
        <w:t>单位名称(盖公章)：</w:t>
      </w:r>
    </w:p>
    <w:tbl>
      <w:tblPr>
        <w:tblStyle w:val="15"/>
        <w:tblW w:w="15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702"/>
        <w:gridCol w:w="4253"/>
        <w:gridCol w:w="1559"/>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97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30"/>
                <w:szCs w:val="30"/>
              </w:rPr>
            </w:pPr>
            <w:r>
              <w:rPr>
                <w:rFonts w:hint="eastAsia" w:ascii="仿宋" w:hAnsi="仿宋" w:eastAsia="仿宋"/>
                <w:b/>
                <w:bCs/>
                <w:sz w:val="30"/>
                <w:szCs w:val="30"/>
              </w:rPr>
              <w:t>所在处室</w:t>
            </w:r>
          </w:p>
        </w:tc>
        <w:tc>
          <w:tcPr>
            <w:tcW w:w="5955" w:type="dxa"/>
            <w:gridSpan w:val="2"/>
            <w:tcBorders>
              <w:top w:val="single" w:color="auto" w:sz="4" w:space="0"/>
              <w:left w:val="single" w:color="auto" w:sz="4" w:space="0"/>
              <w:bottom w:val="single" w:color="auto" w:sz="4" w:space="0"/>
              <w:right w:val="single" w:color="auto" w:sz="4" w:space="0"/>
            </w:tcBorders>
          </w:tcPr>
          <w:p>
            <w:pPr>
              <w:tabs>
                <w:tab w:val="left" w:pos="360"/>
              </w:tabs>
              <w:rPr>
                <w:rFonts w:ascii="仿宋" w:hAnsi="仿宋" w:eastAsia="仿宋"/>
                <w:b/>
                <w:bCs/>
                <w:sz w:val="30"/>
                <w:szCs w:val="30"/>
              </w:rPr>
            </w:pPr>
            <w:r>
              <w:rPr>
                <w:rFonts w:ascii="仿宋" w:hAnsi="仿宋" w:eastAsia="仿宋"/>
                <w:b/>
                <w:bCs/>
                <w:sz w:val="30"/>
                <w:szCs w:val="30"/>
              </w:rPr>
              <w:tab/>
            </w:r>
          </w:p>
        </w:tc>
        <w:tc>
          <w:tcPr>
            <w:tcW w:w="1559" w:type="dxa"/>
            <w:tcBorders>
              <w:top w:val="single" w:color="auto" w:sz="4" w:space="0"/>
              <w:left w:val="single" w:color="auto" w:sz="4" w:space="0"/>
              <w:bottom w:val="single" w:color="auto" w:sz="4" w:space="0"/>
              <w:right w:val="single" w:color="auto" w:sz="4" w:space="0"/>
            </w:tcBorders>
          </w:tcPr>
          <w:p>
            <w:pPr>
              <w:tabs>
                <w:tab w:val="left" w:pos="360"/>
              </w:tabs>
              <w:rPr>
                <w:rFonts w:ascii="仿宋" w:hAnsi="仿宋" w:eastAsia="仿宋"/>
                <w:b/>
                <w:bCs/>
                <w:sz w:val="30"/>
                <w:szCs w:val="30"/>
              </w:rPr>
            </w:pPr>
            <w:r>
              <w:rPr>
                <w:rFonts w:hint="eastAsia" w:ascii="仿宋" w:hAnsi="仿宋" w:eastAsia="仿宋"/>
                <w:b/>
                <w:bCs/>
                <w:sz w:val="30"/>
                <w:szCs w:val="30"/>
              </w:rPr>
              <w:t>详细地址（邮编）</w:t>
            </w:r>
          </w:p>
        </w:tc>
        <w:tc>
          <w:tcPr>
            <w:tcW w:w="5528" w:type="dxa"/>
            <w:tcBorders>
              <w:top w:val="single" w:color="auto" w:sz="4" w:space="0"/>
              <w:left w:val="single" w:color="auto" w:sz="4" w:space="0"/>
              <w:bottom w:val="single" w:color="auto" w:sz="4" w:space="0"/>
              <w:right w:val="single" w:color="auto" w:sz="4" w:space="0"/>
            </w:tcBorders>
          </w:tcPr>
          <w:p>
            <w:pPr>
              <w:tabs>
                <w:tab w:val="left" w:pos="360"/>
              </w:tabs>
              <w:rPr>
                <w:rFonts w:ascii="仿宋" w:hAnsi="仿宋" w:eastAsia="仿宋"/>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7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0"/>
                <w:szCs w:val="30"/>
              </w:rPr>
            </w:pPr>
            <w:r>
              <w:rPr>
                <w:rFonts w:hint="eastAsia" w:ascii="仿宋" w:hAnsi="仿宋" w:eastAsia="仿宋"/>
                <w:b/>
                <w:bCs/>
                <w:sz w:val="30"/>
                <w:szCs w:val="30"/>
              </w:rPr>
              <w:t>负责人姓名</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0"/>
                <w:szCs w:val="30"/>
              </w:rPr>
            </w:pPr>
            <w:r>
              <w:rPr>
                <w:rFonts w:hint="eastAsia" w:ascii="仿宋" w:hAnsi="仿宋" w:eastAsia="仿宋"/>
                <w:b/>
                <w:bCs/>
                <w:sz w:val="30"/>
                <w:szCs w:val="30"/>
              </w:rPr>
              <w:t>职务</w:t>
            </w:r>
          </w:p>
        </w:tc>
        <w:tc>
          <w:tcPr>
            <w:tcW w:w="42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0"/>
                <w:szCs w:val="30"/>
              </w:rPr>
            </w:pPr>
            <w:r>
              <w:rPr>
                <w:rFonts w:hint="eastAsia" w:ascii="仿宋" w:hAnsi="仿宋" w:eastAsia="仿宋"/>
                <w:b/>
                <w:bCs/>
                <w:sz w:val="30"/>
                <w:szCs w:val="30"/>
              </w:rPr>
              <w:t>电话（手机号）</w:t>
            </w:r>
          </w:p>
        </w:tc>
        <w:tc>
          <w:tcPr>
            <w:tcW w:w="7087"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0"/>
                <w:szCs w:val="30"/>
              </w:rPr>
            </w:pPr>
            <w:r>
              <w:rPr>
                <w:rFonts w:hint="eastAsia" w:ascii="仿宋" w:hAnsi="仿宋" w:eastAsia="仿宋"/>
                <w:b/>
                <w:bCs/>
                <w:sz w:val="30"/>
                <w:szCs w:val="30"/>
              </w:rPr>
              <w:t>邮箱（微信）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7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0"/>
                <w:szCs w:val="30"/>
              </w:rPr>
            </w:pPr>
          </w:p>
        </w:tc>
        <w:tc>
          <w:tcPr>
            <w:tcW w:w="17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0"/>
                <w:szCs w:val="30"/>
              </w:rPr>
            </w:pPr>
          </w:p>
        </w:tc>
        <w:tc>
          <w:tcPr>
            <w:tcW w:w="42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0"/>
                <w:szCs w:val="30"/>
              </w:rPr>
            </w:pPr>
          </w:p>
        </w:tc>
        <w:tc>
          <w:tcPr>
            <w:tcW w:w="7087"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7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0"/>
                <w:szCs w:val="30"/>
              </w:rPr>
            </w:pPr>
            <w:r>
              <w:rPr>
                <w:rFonts w:hint="eastAsia" w:ascii="仿宋" w:hAnsi="仿宋" w:eastAsia="仿宋"/>
                <w:b/>
                <w:bCs/>
                <w:sz w:val="30"/>
                <w:szCs w:val="30"/>
              </w:rPr>
              <w:t>联系人姓名</w:t>
            </w:r>
          </w:p>
        </w:tc>
        <w:tc>
          <w:tcPr>
            <w:tcW w:w="17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0"/>
                <w:szCs w:val="30"/>
              </w:rPr>
            </w:pPr>
            <w:r>
              <w:rPr>
                <w:rFonts w:hint="eastAsia" w:ascii="仿宋" w:hAnsi="仿宋" w:eastAsia="仿宋"/>
                <w:b/>
                <w:bCs/>
                <w:sz w:val="30"/>
                <w:szCs w:val="30"/>
              </w:rPr>
              <w:t>职务</w:t>
            </w:r>
          </w:p>
        </w:tc>
        <w:tc>
          <w:tcPr>
            <w:tcW w:w="42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0"/>
                <w:szCs w:val="30"/>
              </w:rPr>
            </w:pPr>
            <w:r>
              <w:rPr>
                <w:rFonts w:hint="eastAsia" w:ascii="仿宋" w:hAnsi="仿宋" w:eastAsia="仿宋"/>
                <w:b/>
                <w:bCs/>
                <w:sz w:val="30"/>
                <w:szCs w:val="30"/>
              </w:rPr>
              <w:t>电话（手机号）</w:t>
            </w:r>
          </w:p>
        </w:tc>
        <w:tc>
          <w:tcPr>
            <w:tcW w:w="7087"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30"/>
                <w:szCs w:val="30"/>
              </w:rPr>
            </w:pPr>
            <w:r>
              <w:rPr>
                <w:rFonts w:hint="eastAsia" w:ascii="仿宋" w:hAnsi="仿宋" w:eastAsia="仿宋"/>
                <w:b/>
                <w:bCs/>
                <w:sz w:val="30"/>
                <w:szCs w:val="30"/>
              </w:rPr>
              <w:t>邮箱（微信）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79"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30"/>
                <w:szCs w:val="30"/>
              </w:rPr>
            </w:pPr>
          </w:p>
        </w:tc>
        <w:tc>
          <w:tcPr>
            <w:tcW w:w="1702"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30"/>
                <w:szCs w:val="30"/>
              </w:rPr>
            </w:pPr>
          </w:p>
        </w:tc>
        <w:tc>
          <w:tcPr>
            <w:tcW w:w="425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30"/>
                <w:szCs w:val="30"/>
              </w:rPr>
            </w:pPr>
          </w:p>
        </w:tc>
        <w:tc>
          <w:tcPr>
            <w:tcW w:w="7087" w:type="dxa"/>
            <w:gridSpan w:val="2"/>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30"/>
                <w:szCs w:val="30"/>
              </w:rPr>
            </w:pPr>
          </w:p>
        </w:tc>
      </w:tr>
    </w:tbl>
    <w:p>
      <w:pPr>
        <w:pStyle w:val="14"/>
        <w:spacing w:line="520" w:lineRule="exact"/>
        <w:ind w:left="1020" w:leftChars="200" w:hanging="600" w:hangingChars="200"/>
        <w:jc w:val="left"/>
        <w:rPr>
          <w:rFonts w:ascii="仿宋" w:hAnsi="仿宋" w:eastAsia="仿宋"/>
          <w:sz w:val="30"/>
          <w:szCs w:val="30"/>
        </w:rPr>
      </w:pPr>
      <w:r>
        <w:rPr>
          <w:rFonts w:hint="eastAsia" w:ascii="仿宋" w:hAnsi="仿宋" w:eastAsia="仿宋"/>
          <w:sz w:val="30"/>
          <w:szCs w:val="30"/>
        </w:rPr>
        <w:t>注：请填此表并于2020年6月</w:t>
      </w:r>
      <w:r>
        <w:rPr>
          <w:rFonts w:ascii="仿宋" w:hAnsi="仿宋" w:eastAsia="仿宋"/>
          <w:sz w:val="30"/>
          <w:szCs w:val="30"/>
        </w:rPr>
        <w:t>3</w:t>
      </w:r>
      <w:r>
        <w:rPr>
          <w:rFonts w:hint="eastAsia" w:ascii="仿宋" w:hAnsi="仿宋" w:eastAsia="仿宋"/>
          <w:sz w:val="30"/>
          <w:szCs w:val="30"/>
        </w:rPr>
        <w:t>0日前反馈到教育部职成司</w:t>
      </w:r>
    </w:p>
    <w:p>
      <w:pPr>
        <w:pStyle w:val="14"/>
        <w:spacing w:line="520" w:lineRule="exact"/>
        <w:ind w:left="840" w:leftChars="400" w:firstLine="150" w:firstLineChars="50"/>
        <w:jc w:val="left"/>
        <w:rPr>
          <w:rFonts w:ascii="仿宋" w:hAnsi="仿宋" w:eastAsia="仿宋"/>
          <w:sz w:val="30"/>
          <w:szCs w:val="30"/>
        </w:rPr>
      </w:pPr>
      <w:r>
        <w:rPr>
          <w:rFonts w:hint="eastAsia" w:ascii="仿宋" w:hAnsi="仿宋" w:eastAsia="仿宋"/>
          <w:sz w:val="30"/>
          <w:szCs w:val="30"/>
        </w:rPr>
        <w:t>联系人</w:t>
      </w:r>
      <w:r>
        <w:rPr>
          <w:rFonts w:hint="eastAsia" w:ascii="仿宋" w:hAnsi="仿宋" w:eastAsia="仿宋"/>
          <w:sz w:val="30"/>
          <w:szCs w:val="30"/>
          <w:lang w:eastAsia="zh-CN"/>
        </w:rPr>
        <w:t>及电话</w:t>
      </w:r>
      <w:r>
        <w:rPr>
          <w:rFonts w:hint="eastAsia" w:ascii="仿宋" w:hAnsi="仿宋" w:eastAsia="仿宋"/>
          <w:sz w:val="30"/>
          <w:szCs w:val="30"/>
        </w:rPr>
        <w:t>：刘杰（010）66097704，电子邮箱：liujie@moe.edu.cn</w:t>
      </w:r>
    </w:p>
    <w:p>
      <w:pPr>
        <w:pStyle w:val="14"/>
        <w:spacing w:line="520" w:lineRule="exact"/>
        <w:ind w:firstLine="639" w:firstLineChars="213"/>
        <w:jc w:val="left"/>
        <w:rPr>
          <w:rFonts w:ascii="仿宋" w:hAnsi="仿宋" w:eastAsia="仿宋"/>
          <w:sz w:val="30"/>
          <w:szCs w:val="30"/>
        </w:rPr>
      </w:pPr>
    </w:p>
    <w:sectPr>
      <w:headerReference r:id="rId3" w:type="default"/>
      <w:headerReference r:id="rId4" w:type="even"/>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5b8b_4f53">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32066A0"/>
    <w:rsid w:val="65E64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7"/>
    <w:link w:val="2"/>
    <w:semiHidden/>
    <w:qFormat/>
    <w:uiPriority w:val="99"/>
    <w:rPr>
      <w:sz w:val="18"/>
      <w:szCs w:val="18"/>
    </w:rPr>
  </w:style>
  <w:style w:type="character" w:customStyle="1" w:styleId="13">
    <w:name w:val="m_正文 字符"/>
    <w:basedOn w:val="7"/>
    <w:link w:val="14"/>
    <w:qFormat/>
    <w:locked/>
    <w:uiPriority w:val="0"/>
    <w:rPr>
      <w:rFonts w:ascii="仿宋_GB2312" w:hAnsi="Times New Roman" w:eastAsia="仿宋_GB2312" w:cs="Times New Roman"/>
      <w:sz w:val="32"/>
      <w:szCs w:val="32"/>
    </w:rPr>
  </w:style>
  <w:style w:type="paragraph" w:customStyle="1" w:styleId="14">
    <w:name w:val="m_正文"/>
    <w:basedOn w:val="1"/>
    <w:link w:val="13"/>
    <w:qFormat/>
    <w:uiPriority w:val="0"/>
    <w:pPr>
      <w:spacing w:line="560" w:lineRule="exact"/>
      <w:ind w:firstLine="640" w:firstLineChars="200"/>
    </w:pPr>
    <w:rPr>
      <w:rFonts w:ascii="仿宋_GB2312" w:hAnsi="Times New Roman" w:eastAsia="仿宋_GB2312" w:cs="Times New Roman"/>
      <w:kern w:val="0"/>
      <w:sz w:val="32"/>
      <w:szCs w:val="32"/>
    </w:rPr>
  </w:style>
  <w:style w:type="table" w:customStyle="1" w:styleId="15">
    <w:name w:val="网格型1"/>
    <w:basedOn w:val="6"/>
    <w:uiPriority w:val="39"/>
    <w:rPr>
      <w:rFonts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4BB669-24F5-461F-BA3B-CEA3D2FF003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351</Words>
  <Characters>2004</Characters>
  <Lines>16</Lines>
  <Paragraphs>4</Paragraphs>
  <TotalTime>27</TotalTime>
  <ScaleCrop>false</ScaleCrop>
  <LinksUpToDate>false</LinksUpToDate>
  <CharactersWithSpaces>2351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2020-04-17T02:37:00Z</dcterms:created>
  <dc:creator>微软用户</dc:creator>
  <cp:lastModifiedBy>九月</cp:lastModifiedBy>
  <cp:lastPrinted>2020-06-08T02:36:19Z</cp:lastPrinted>
  <dcterms:modified xsi:type="dcterms:W3CDTF">2020-06-08T02:36:58Z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