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theme="minorEastAsia"/>
          <w:b/>
          <w:bCs/>
          <w:sz w:val="32"/>
          <w:szCs w:val="32"/>
        </w:rPr>
      </w:pPr>
      <w:r>
        <w:rPr>
          <w:rFonts w:hint="eastAsia" w:ascii="黑体" w:hAnsi="黑体" w:eastAsia="黑体" w:cstheme="minorEastAsia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theme="minorEastAsia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theme="minorEastAsia"/>
          <w:b/>
          <w:bCs/>
          <w:sz w:val="32"/>
          <w:szCs w:val="32"/>
        </w:rPr>
        <w:t>：</w:t>
      </w:r>
    </w:p>
    <w:p>
      <w:pPr>
        <w:pStyle w:val="2"/>
        <w:spacing w:line="560" w:lineRule="exact"/>
        <w:jc w:val="center"/>
        <w:rPr>
          <w:rFonts w:hint="eastAsia" w:ascii="黑体" w:hAnsi="黑体" w:eastAsia="黑体" w:cstheme="minor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全国职业院校融媒体联盟2020年会暨融媒体教学能力建设论坛</w:t>
      </w:r>
      <w:r>
        <w:rPr>
          <w:rFonts w:hint="eastAsia" w:ascii="黑体" w:hAnsi="黑体" w:eastAsia="黑体" w:cstheme="minorEastAsia"/>
          <w:b/>
          <w:bCs/>
          <w:sz w:val="32"/>
          <w:szCs w:val="32"/>
        </w:rPr>
        <w:t>报名回执表</w:t>
      </w:r>
    </w:p>
    <w:tbl>
      <w:tblPr>
        <w:tblStyle w:val="4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38"/>
        <w:gridCol w:w="905"/>
        <w:gridCol w:w="992"/>
        <w:gridCol w:w="992"/>
        <w:gridCol w:w="1721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 xml:space="preserve"> </w:t>
            </w:r>
            <w:r>
              <w:rPr>
                <w:rFonts w:eastAsia="仿宋" w:cs="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仿宋" w:cs="仿宋"/>
                <w:sz w:val="28"/>
                <w:szCs w:val="28"/>
              </w:rPr>
              <w:t>（发票抬头单位）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纳税识别号</w:t>
            </w:r>
          </w:p>
        </w:tc>
        <w:tc>
          <w:tcPr>
            <w:tcW w:w="6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邮编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>抵达</w:t>
            </w:r>
            <w:r>
              <w:rPr>
                <w:rFonts w:hint="eastAsia" w:eastAsia="仿宋" w:cs="仿宋"/>
                <w:sz w:val="28"/>
                <w:szCs w:val="28"/>
              </w:rPr>
              <w:t>车</w:t>
            </w:r>
          </w:p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次时间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返程车次时间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姓名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职务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手 机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住宿预订</w:t>
            </w:r>
            <w:r>
              <w:rPr>
                <w:rFonts w:hint="eastAsia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>类别）</w:t>
            </w:r>
          </w:p>
          <w:p>
            <w:pPr>
              <w:spacing w:line="560" w:lineRule="exact"/>
              <w:jc w:val="center"/>
              <w:rPr>
                <w:rFonts w:hint="eastAsia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□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eastAsia="仿宋" w:cs="仿宋"/>
                <w:sz w:val="28"/>
                <w:szCs w:val="28"/>
              </w:rPr>
              <w:t xml:space="preserve">  □</w:t>
            </w:r>
            <w:r>
              <w:rPr>
                <w:rFonts w:hint="eastAsia" w:eastAsia="仿宋" w:cs="仿宋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5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>□单住 □合住  □不住 （务必填写）</w:t>
            </w:r>
          </w:p>
          <w:p>
            <w:pPr>
              <w:spacing w:line="560" w:lineRule="exact"/>
              <w:jc w:val="center"/>
              <w:rPr>
                <w:rFonts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</w:rPr>
              <w:t xml:space="preserve">标准间 </w:t>
            </w:r>
            <w:r>
              <w:rPr>
                <w:rFonts w:hint="eastAsia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仿宋" w:cs="仿宋"/>
                <w:sz w:val="28"/>
                <w:szCs w:val="28"/>
              </w:rPr>
              <w:t>单人间</w:t>
            </w:r>
            <w:r>
              <w:rPr>
                <w:rFonts w:hint="eastAsia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" w:cs="仿宋"/>
                <w:sz w:val="28"/>
                <w:szCs w:val="28"/>
              </w:rPr>
              <w:t>务必填写数量）</w:t>
            </w:r>
          </w:p>
        </w:tc>
      </w:tr>
    </w:tbl>
    <w:p>
      <w:pPr>
        <w:spacing w:line="560" w:lineRule="exact"/>
        <w:jc w:val="left"/>
        <w:rPr>
          <w:rFonts w:hint="eastAsia" w:eastAsia="仿宋" w:cs="仿宋"/>
          <w:sz w:val="28"/>
          <w:szCs w:val="28"/>
          <w:lang w:val="en-US" w:eastAsia="zh-CN"/>
        </w:rPr>
      </w:pPr>
      <w:r>
        <w:rPr>
          <w:rFonts w:hint="eastAsia" w:eastAsia="仿宋" w:cs="仿宋"/>
          <w:sz w:val="28"/>
          <w:szCs w:val="28"/>
        </w:rPr>
        <w:t>注：</w:t>
      </w:r>
    </w:p>
    <w:p>
      <w:pPr>
        <w:spacing w:line="240" w:lineRule="auto"/>
        <w:jc w:val="left"/>
        <w:rPr>
          <w:rFonts w:hint="eastAsia" w:eastAsia="仿宋" w:cs="仿宋"/>
          <w:sz w:val="24"/>
          <w:szCs w:val="24"/>
          <w:lang w:val="en-US" w:eastAsia="zh-CN"/>
        </w:rPr>
      </w:pPr>
      <w:r>
        <w:rPr>
          <w:rFonts w:hint="eastAsia" w:eastAsia="仿宋" w:cs="仿宋"/>
          <w:sz w:val="24"/>
          <w:szCs w:val="24"/>
          <w:lang w:val="en-US" w:eastAsia="zh-CN"/>
        </w:rPr>
        <w:t>1.请参会人员选择住宿类别：A类—青岛红树林度假世界498元/单间；B类—青岛红树林度假世界538元/标间；C类青岛万豪酒店358元/单间；386元/标间。</w:t>
      </w:r>
    </w:p>
    <w:p>
      <w:pPr>
        <w:spacing w:line="240" w:lineRule="auto"/>
        <w:jc w:val="left"/>
        <w:rPr>
          <w:rFonts w:hint="eastAsia" w:eastAsia="仿宋" w:cs="仿宋"/>
          <w:sz w:val="24"/>
          <w:szCs w:val="24"/>
          <w:lang w:val="en-US" w:eastAsia="zh-CN"/>
        </w:rPr>
      </w:pPr>
      <w:r>
        <w:rPr>
          <w:rFonts w:hint="eastAsia" w:eastAsia="仿宋" w:cs="仿宋"/>
          <w:sz w:val="24"/>
          <w:szCs w:val="24"/>
          <w:lang w:val="en-US" w:eastAsia="zh-CN"/>
        </w:rPr>
        <w:t>2以上酒店，开展期间大会组委会免费提供接送展馆班车。</w:t>
      </w:r>
    </w:p>
    <w:p>
      <w:pPr>
        <w:spacing w:line="240" w:lineRule="auto"/>
        <w:jc w:val="left"/>
        <w:rPr>
          <w:rFonts w:hint="eastAsia" w:eastAsia="仿宋" w:cs="仿宋"/>
          <w:sz w:val="24"/>
          <w:szCs w:val="24"/>
          <w:lang w:val="en-US" w:eastAsia="zh-CN"/>
        </w:rPr>
      </w:pPr>
      <w:r>
        <w:rPr>
          <w:rFonts w:hint="eastAsia" w:eastAsia="仿宋" w:cs="仿宋"/>
          <w:sz w:val="24"/>
          <w:szCs w:val="24"/>
          <w:lang w:val="en-US" w:eastAsia="zh-CN"/>
        </w:rPr>
        <w:t>3.疫情期间，由组委会统一安排住宿，为了安全，不允许参会人员自行安排指定外酒店。</w:t>
      </w:r>
    </w:p>
    <w:p>
      <w:pPr>
        <w:spacing w:line="240" w:lineRule="auto"/>
        <w:jc w:val="left"/>
        <w:rPr>
          <w:rFonts w:hint="eastAsia" w:eastAsia="仿宋" w:cs="仿宋"/>
          <w:sz w:val="24"/>
          <w:szCs w:val="24"/>
          <w:lang w:val="en-US" w:eastAsia="zh-CN"/>
        </w:rPr>
      </w:pPr>
      <w:r>
        <w:rPr>
          <w:rFonts w:hint="eastAsia" w:eastAsia="仿宋" w:cs="仿宋"/>
          <w:sz w:val="24"/>
          <w:szCs w:val="24"/>
          <w:lang w:val="en-US" w:eastAsia="zh-CN"/>
        </w:rPr>
        <w:t>4.</w:t>
      </w:r>
      <w:r>
        <w:rPr>
          <w:rFonts w:hint="eastAsia" w:cs="仿宋"/>
          <w:sz w:val="24"/>
          <w:szCs w:val="24"/>
        </w:rPr>
        <w:t>请将报名回执表于</w:t>
      </w:r>
      <w:r>
        <w:rPr>
          <w:rFonts w:hint="eastAsia" w:cs="仿宋"/>
          <w:sz w:val="24"/>
          <w:szCs w:val="24"/>
          <w:lang w:val="en-US" w:eastAsia="zh-CN"/>
        </w:rPr>
        <w:t>10</w:t>
      </w:r>
      <w:r>
        <w:rPr>
          <w:rFonts w:hint="eastAsia" w:cs="仿宋"/>
          <w:sz w:val="24"/>
          <w:szCs w:val="24"/>
        </w:rPr>
        <w:t>月</w:t>
      </w:r>
      <w:r>
        <w:rPr>
          <w:rFonts w:hint="eastAsia" w:cs="仿宋"/>
          <w:sz w:val="24"/>
          <w:szCs w:val="24"/>
          <w:lang w:val="en-US" w:eastAsia="zh-CN"/>
        </w:rPr>
        <w:t>10</w:t>
      </w:r>
      <w:r>
        <w:rPr>
          <w:rFonts w:hint="eastAsia" w:cs="仿宋"/>
          <w:sz w:val="24"/>
          <w:szCs w:val="24"/>
        </w:rPr>
        <w:t>日之前电邮</w:t>
      </w:r>
      <w:r>
        <w:rPr>
          <w:rFonts w:hint="eastAsia" w:cs="仿宋"/>
          <w:sz w:val="24"/>
          <w:szCs w:val="24"/>
          <w:lang w:eastAsia="zh-CN"/>
        </w:rPr>
        <w:t>：</w:t>
      </w:r>
      <w:r>
        <w:rPr>
          <w:rFonts w:hint="eastAsia" w:cs="仿宋"/>
          <w:sz w:val="24"/>
          <w:szCs w:val="24"/>
        </w:rPr>
        <w:t>mve</w:t>
      </w:r>
      <w:r>
        <w:rPr>
          <w:rFonts w:hint="eastAsia" w:cs="仿宋"/>
          <w:sz w:val="24"/>
          <w:szCs w:val="24"/>
          <w:lang w:val="en-US" w:eastAsia="zh-CN"/>
        </w:rPr>
        <w:t>list</w:t>
      </w:r>
      <w:r>
        <w:rPr>
          <w:rFonts w:hint="eastAsia" w:cs="仿宋"/>
          <w:sz w:val="24"/>
          <w:szCs w:val="24"/>
        </w:rPr>
        <w:t>@163.com</w:t>
      </w:r>
      <w:r>
        <w:rPr>
          <w:rFonts w:hint="eastAsia" w:eastAsia="仿宋" w:cstheme="majorEastAsia"/>
          <w:sz w:val="24"/>
          <w:szCs w:val="24"/>
        </w:rPr>
        <w:t xml:space="preserve"> </w:t>
      </w:r>
    </w:p>
    <w:p>
      <w:pPr>
        <w:spacing w:line="240" w:lineRule="auto"/>
        <w:jc w:val="left"/>
        <w:rPr>
          <w:rFonts w:hint="eastAsia" w:eastAsia="仿宋" w:cs="仿宋"/>
          <w:sz w:val="24"/>
          <w:szCs w:val="24"/>
          <w:lang w:val="en-US" w:eastAsia="zh-CN"/>
        </w:rPr>
      </w:pPr>
      <w:r>
        <w:rPr>
          <w:rFonts w:hint="eastAsia" w:eastAsia="仿宋" w:cs="仿宋"/>
          <w:sz w:val="24"/>
          <w:szCs w:val="24"/>
          <w:lang w:val="en-US" w:eastAsia="zh-CN"/>
        </w:rPr>
        <w:t>5.联系人：刘莉；联系电话：13110083805</w:t>
      </w:r>
    </w:p>
    <w:p>
      <w:pPr>
        <w:spacing w:line="24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spacing w:line="240" w:lineRule="auto"/>
        <w:jc w:val="center"/>
        <w:rPr>
          <w:rFonts w:ascii="仿宋" w:hAnsi="仿宋" w:eastAsia="仿宋" w:cstheme="majorEastAsia"/>
          <w:b/>
          <w:bCs/>
          <w:sz w:val="24"/>
          <w:szCs w:val="24"/>
        </w:rPr>
      </w:pPr>
      <w:r>
        <w:rPr>
          <w:rFonts w:hint="eastAsia" w:ascii="仿宋" w:hAnsi="仿宋" w:eastAsia="仿宋" w:cstheme="majorEastAsia"/>
          <w:b/>
          <w:bCs/>
          <w:sz w:val="24"/>
          <w:szCs w:val="24"/>
        </w:rPr>
        <w:t>感谢您对会务组工作的支持与协助。预祝一切顺利！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60298"/>
    <w:rsid w:val="2716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大亚湾区人民法院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2020-09-22T08:43:00Z</dcterms:created>
  <dc:creator>Angélica.L</dc:creator>
  <cp:lastModifiedBy>Angélica.L</cp:lastModifiedBy>
  <dcterms:modified xsi:type="dcterms:W3CDTF">2020-09-22T08:43:55Z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