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3D" w:rsidRDefault="00B60A2A" w:rsidP="00296689">
      <w:pPr>
        <w:tabs>
          <w:tab w:val="left" w:pos="3960"/>
        </w:tabs>
        <w:spacing w:beforeLines="50" w:afterLines="5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高等职业教育本科新旧专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业对照表</w:t>
      </w:r>
    </w:p>
    <w:tbl>
      <w:tblPr>
        <w:tblW w:w="4995" w:type="pct"/>
        <w:tblCellMar>
          <w:left w:w="0" w:type="dxa"/>
          <w:right w:w="0" w:type="dxa"/>
        </w:tblCellMar>
        <w:tblLook w:val="04A0"/>
      </w:tblPr>
      <w:tblGrid>
        <w:gridCol w:w="586"/>
        <w:gridCol w:w="989"/>
        <w:gridCol w:w="2896"/>
        <w:gridCol w:w="1072"/>
        <w:gridCol w:w="2813"/>
        <w:gridCol w:w="1077"/>
      </w:tblGrid>
      <w:tr w:rsidR="00FA4F3D">
        <w:trPr>
          <w:cantSplit/>
          <w:trHeight w:val="454"/>
          <w:tblHeader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rPr>
                <w:rFonts w:ascii="Times New Roman" w:eastAsia="黑体" w:hAnsi="Times New Roman" w:cs="黑体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rPr>
                <w:rFonts w:ascii="Times New Roman" w:eastAsia="黑体" w:hAnsi="Times New Roman" w:cs="黑体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4"/>
              </w:rPr>
              <w:t>专业</w:t>
            </w:r>
          </w:p>
          <w:p w:rsidR="00FA4F3D" w:rsidRDefault="00B60A2A">
            <w:pPr>
              <w:widowControl/>
              <w:jc w:val="center"/>
              <w:rPr>
                <w:rFonts w:ascii="Times New Roman" w:eastAsia="黑体" w:hAnsi="Times New Roman" w:cs="黑体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4"/>
              </w:rPr>
              <w:t>代码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rPr>
                <w:rFonts w:ascii="Times New Roman" w:eastAsia="黑体" w:hAnsi="Times New Roman" w:cs="黑体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rPr>
                <w:rFonts w:ascii="Times New Roman" w:eastAsia="黑体" w:hAnsi="Times New Roman" w:cs="黑体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4"/>
              </w:rPr>
              <w:t>原专业</w:t>
            </w:r>
          </w:p>
          <w:p w:rsidR="00FA4F3D" w:rsidRDefault="00B60A2A">
            <w:pPr>
              <w:widowControl/>
              <w:jc w:val="center"/>
              <w:rPr>
                <w:rFonts w:ascii="Times New Roman" w:eastAsia="黑体" w:hAnsi="Times New Roman" w:cs="黑体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4"/>
              </w:rPr>
              <w:t>代码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rPr>
                <w:rFonts w:ascii="Times New Roman" w:eastAsia="黑体" w:hAnsi="Times New Roman" w:cs="黑体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4"/>
              </w:rPr>
              <w:t>原专业名称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rPr>
                <w:rFonts w:ascii="Times New Roman" w:eastAsia="黑体" w:hAnsi="Times New Roman" w:cs="黑体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4"/>
              </w:rPr>
              <w:t>调整</w:t>
            </w:r>
          </w:p>
          <w:p w:rsidR="00FA4F3D" w:rsidRDefault="00B60A2A">
            <w:pPr>
              <w:widowControl/>
              <w:jc w:val="center"/>
              <w:rPr>
                <w:rFonts w:ascii="Times New Roman" w:eastAsia="黑体" w:hAnsi="Times New Roman" w:cs="黑体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4"/>
              </w:rPr>
              <w:t>情况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sz w:val="28"/>
                <w:szCs w:val="21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/>
              </w:rPr>
              <w:t>21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/>
              </w:rPr>
              <w:t>农林牧渔大类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2101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农业类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210101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现代种业技术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210102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作物生产与品质改良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210103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智慧农业技术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210104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设施园艺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210105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现代农业经营与管理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2102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林业类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210201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智慧林业技术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210202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园林工程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210203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木业产品智能制造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2103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畜牧业类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210301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动物医学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210302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动物药学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210303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宠物医疗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210304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现代畜牧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2104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渔业类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210401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现代水产养殖技术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/>
              </w:rPr>
              <w:t>22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/>
              </w:rPr>
              <w:t>资源环境与安全大类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2201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资源勘查类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220101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资源勘查工程技术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2202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地质类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220201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环境地质工程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2203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测绘地理信息类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16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220301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导航工程技术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720301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导航工程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220302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测绘工程技术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220303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地理信息技术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2204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石油与天然气类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220401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油气储运工程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720401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油气储运工程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220402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石油工程技术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2205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煤炭类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220501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智能采矿技术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720501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采矿工程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220502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煤炭清洁利用工程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2207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气象类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220701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智慧气象技术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2208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环境保护类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220801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生态环境工程技术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2209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安全类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220901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安全工程技术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220902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应急管理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/>
              </w:rPr>
              <w:t>23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/>
              </w:rPr>
              <w:t>能源动力与材料大类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2301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电力技术类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230101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电力工程及自动化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230102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智能电网工程技术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2302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热能与发电工程类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230201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热能动力工程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2303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新能源发电工程类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230301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新能源发电工程技术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730301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新能源工程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2304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黑色金属材料类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230401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钢铁智能冶金技术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2305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有色金属材料类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32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230501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材料化冶金应用技术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230502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金属智能成型技术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230503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储能材料工程技术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2306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非金属材料类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230601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高分子材料工程技术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230602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新材料与应用技术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2307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建筑材料类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230701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建筑材料智能制造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/>
              </w:rPr>
              <w:t>24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/>
              </w:rPr>
              <w:t>土木建筑大类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2401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建筑设计类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240101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建筑设计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740301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建筑设计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240102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建筑装饰工程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240103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古建筑工程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240104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园林景观工程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740302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风景园林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240105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城市设计数字技术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2402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城乡规划与管理类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240201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城乡规划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2403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土建施工类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240301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740101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土木工程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240302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智能建造工程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240303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城市地下工程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240304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建筑智能检测与修复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2404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建筑设备类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240401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建筑环境与能源工程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240402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建筑电气与智能化工程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2405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建设工程管理类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240501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工程造价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740201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工程造价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51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240502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建设工程管理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740202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工程管理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2406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市政工程类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240601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市政工程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240602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城市设施智慧管理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2407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房地产类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240701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房地产投资与策划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240702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现代物业管理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/>
              </w:rPr>
              <w:t>25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/>
              </w:rPr>
              <w:t>水利大类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2501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水文水资源类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250101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水文与水资源工程技术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2502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水利工程与管理类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250201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智慧水利工程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250202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农业水利工程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250203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水利水电工程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250204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治河与港航工程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2503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水利水电设备类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250301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水利水电设备及自动化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2504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水土保持与水环境类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250401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生态水利工程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250402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水环境工程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/>
              </w:rPr>
              <w:t>26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/>
              </w:rPr>
              <w:t>装备制造大类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2601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机械设计制造类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260101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机械设计制造及自动化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760101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机械设计制造及其自动化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260102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智能制造工程技术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760103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智能制造工程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260103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数控技术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260104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工业设计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260105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工业工程技术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lastRenderedPageBreak/>
              <w:t>69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260106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材料成型及控制工程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760102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材料成型及控制工程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2602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机电设备类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260201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装备智能化技术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260202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制冷与空调工程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260203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电梯工程技术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760305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电梯工程技术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2603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自动化类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260301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机械电子工程技术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760301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机械电子工程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260302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电气工程及自动化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760302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电气工程及其自动化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260303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智能控制技术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760303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智能控制技术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260304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机器人技术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760304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工业机器人技术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260305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自动化技术与应用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760306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自动化技术与应用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260306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现代测控工程技术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260307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工业互联网工程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2604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轨道装备类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260401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轨道交通车辆工程技术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260402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轨道交通智能控制装备技术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2605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船舶与海洋工程装备类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260501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船舶智能制造技术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260502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船舶动力工程技术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260503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船舶电气工程技术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2606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航空装备类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260601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航空智能制造技术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260602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飞行器维修工程技术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260603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航空动力装置维修技术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260604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无人机系统应用技术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2607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汽车制造类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260701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汽车工程技术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760701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车辆工程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90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260702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新能源汽车工程技术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760703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新能源汽车工程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91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260703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智能网联汽车工程技术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/>
              </w:rPr>
              <w:t>27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/>
              </w:rPr>
              <w:t>生物与化工大类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2701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生物技术类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92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270101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生物检验检测技术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93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270102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合成生物技术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94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270103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农业生物技术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2702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化工技术类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95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270201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应用化工技术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770201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化学工程与工艺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96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270202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化工智能制造工程技术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97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270203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现代精细化工技术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98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270204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现代分析测试技术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/>
              </w:rPr>
              <w:t>28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/>
              </w:rPr>
              <w:t>轻工纺织大类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2801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轻化工类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99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280101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化妆品工程技术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100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280102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现代造纸工程技术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2802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包装类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101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280201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包装工程技术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2803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印刷类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102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280301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数字印刷工程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780301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印刷工程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2804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纺织服装类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103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280401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现代纺织工程技术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104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280402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服装工程技术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/>
              </w:rPr>
              <w:t>29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/>
              </w:rPr>
              <w:t>食品药品与粮食大类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2901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食品类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105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290101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食品工程技术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106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290102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食品质量与安全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790101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食品质量与安全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107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290103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食品营养与健康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2902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药品与医疗器械类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108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290201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制药工程技术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790201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制药工程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109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290202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药品质量管理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110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290203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医疗器械工程技术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111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290204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药事服务与管理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2903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粮食类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112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290301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现代粮食工程技术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/>
              </w:rPr>
              <w:t>30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/>
              </w:rPr>
              <w:t>交通运输大类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3001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铁道运输类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113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300101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高速铁路工程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114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300102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高速铁路动车组技术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115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300103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高速铁路信号控制技术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116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300104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铁道机车智能运用技术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117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300105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高速铁路运营管理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3002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道路运输类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118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300201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道路与桥梁工程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800201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道路桥梁工程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119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300202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智能交通管理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300203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汽车服务工程技术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760702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汽车服务工程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归属调整、更名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3003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水上运输类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121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300301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航海技术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800301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航海技术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122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300302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港口智能工程技术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123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300303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轮机工程技术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124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300304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国际邮轮运营管理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125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300305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水路运输与海事管理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800302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水路运输与海事管理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3004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航空运输类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126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300401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民航运输服务与管理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127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300402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航空机电设备维修技术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128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300403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智慧机场运行与管理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129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300404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通用航空航务技术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3006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城市轨道交通类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130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300601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城市轨道交通信号与控制技术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800601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轨道交通信号与控制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131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300602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城市轨道交通设备与控制技术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800602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城市轨道交通设备与控制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132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300603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城市轨道交通智能运营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3007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邮政类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133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300701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邮政快递管理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/>
              </w:rPr>
              <w:t>31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/>
              </w:rPr>
              <w:t>电子与信息大类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3101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电子信息类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134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310101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电子信息工程技术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810101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电子信息工程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135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310102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物联网工程技术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810102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物联网工程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136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310103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柔性电子技术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137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310104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光电信息工程技术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3102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计算机类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138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310201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计算机应用工程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810201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计算机应用工程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139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310202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网络工程技术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810202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网络工程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140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310203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软件工程技术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810203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软件工程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141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310204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数字媒体技术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810204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数字媒体技术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142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310205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大数据工程技术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810206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大数据技术与应用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143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310206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云计算技术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144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310207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信息安全与管理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810205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信息安全与管理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145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310208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虚拟现实技术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810208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虚拟现实技术与应用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146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310209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人工智能工程技术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147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310210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嵌入式技术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148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310211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工业互联网技术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149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310212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区块链技术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810207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区块链技术与应用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3103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通信类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150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310301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现代通信工程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810301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通信工程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3104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集成电路类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151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310401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集成电路工程技术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810103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集成电路技术与应用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归属调整、更名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/>
              </w:rPr>
              <w:t>32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/>
              </w:rPr>
              <w:t>医药卫生大类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3202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护理类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152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320201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护理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820201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护理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3203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药学类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153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320301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药学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3204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中医药类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154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320401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中药制药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3205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医学技术类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155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320501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医学检验技术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156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320502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医学影像技术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157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320503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医学生物技术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158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320504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口腔医学技术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159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320505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放射治疗技术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320506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呼吸治疗技术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3206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康复治疗类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161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320601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康复治疗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820501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康复治疗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162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320602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康复辅助器具技术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163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320603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言语听觉治疗技术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164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320604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儿童康复治疗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3207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公共卫生与卫生管理类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165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320701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公共卫生管理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166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320702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职业卫生工程技术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167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320703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职业病危害检测评价技术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3208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健康管理与促进类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168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320801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健康管理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820801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健康服务与管理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169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320802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婴幼儿发展与健康管理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170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320803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医养照护与管理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3209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眼视光类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171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320901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眼视光技术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/>
              </w:rPr>
              <w:t>33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/>
              </w:rPr>
              <w:t>财经商贸大类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3301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财政税务类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172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330101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财税大数据应用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3302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金融类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173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330201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金融管理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830201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金融管理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174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330202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金融科技应用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830202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互联网金融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175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330203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保险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176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330204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信用管理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3303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财务会计类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177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330301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大数据与财务管理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830301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财务管理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178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330302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大数据与会计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830302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会计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179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330303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大数据与审计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3305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经济贸易类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180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330501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国际经济与贸易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830501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国际经济与贸易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3306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工商管理类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181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330601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企业数字化管理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182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330602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市场营销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830701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市场营销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3307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电子商务类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183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330701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电子商务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830801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电子商务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184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330702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跨境电子商务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830802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跨境电子商务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185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330703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全媒体电商运营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3308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物流类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186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330801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物流工程技术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830902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物流工程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187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330802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现代物流管理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830901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物流管理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/>
              </w:rPr>
              <w:t>34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/>
              </w:rPr>
              <w:t>旅游大类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3401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旅游类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188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340101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旅游管理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840101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旅游管理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189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340102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酒店管理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840102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酒店管理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190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340103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旅游规划与设计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3402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餐饮类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191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340201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烹饪与餐饮管理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/>
              </w:rPr>
              <w:t>35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/>
              </w:rPr>
              <w:t>文化艺术大类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3501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艺术设计类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192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350101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工艺美术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850105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工艺美术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193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350102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视觉传达设计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850101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视觉传达设计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194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350103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数字媒体艺术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850102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数字媒体艺术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195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350104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产品设计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850107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产品设计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196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350105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服装与服饰设计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850103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服装与服饰设计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197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350106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环境艺术设计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850104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环境艺术设计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198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350107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美术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850106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美术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199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350108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公共艺术设计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850108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公共艺术设计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200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350109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游戏创意设计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201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350110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展示艺术设计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202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350111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数字影像设计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203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350112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时尚品设计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3502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表演艺术类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204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350201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音乐表演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850202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音乐表演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205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350202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舞蹈表演与编导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850201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舞蹈表演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更名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206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350203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戏曲表演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207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350204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舞台艺术设计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3504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文化服务类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208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350401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文物修复与保护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/>
              </w:rPr>
              <w:t>36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/>
              </w:rPr>
              <w:t>新闻传播大类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3601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新闻出版类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209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360101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网络与新媒体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860101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网络与新媒体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3602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广播影视类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210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360201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播音与主持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860201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播音与主持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211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360202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影视摄影与制作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860203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影视摄影与制作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212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360203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数字广播电视技术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213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360204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影视编导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860202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影视编导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214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360205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全媒体新闻采编与制作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215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360206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数字动画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/>
              </w:rPr>
              <w:t>37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/>
              </w:rPr>
              <w:t>教育与体育大类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3701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教育类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216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370101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870101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3702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语言类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217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370201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应用英语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870201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商务英语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218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370202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应用日语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870202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商务日语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219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370203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应用韩语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870203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应用韩语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220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370204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应用俄语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870204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应用俄语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221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370205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应用泰语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870205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应用泰语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222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370206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应用外语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223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370207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应用西班牙语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224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370208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中文国际教育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3703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体育类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225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370301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社会体育指导与管理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870401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社会体育指导与管理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226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370302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休闲体育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870402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休闲体育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227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370303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体能训练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228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370304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电子竞技技术与管理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/>
              </w:rPr>
              <w:t>38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/>
              </w:rPr>
              <w:t>公安与司法大类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3802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公安技术类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229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380201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刑事科学技术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230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380202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网络安全与执法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3803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侦查类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231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380301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刑事侦查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3804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法律实务类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232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380401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法律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3805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法律执行类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233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380501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刑事矫正与管理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234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380502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司法警务管理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235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380503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综合行政执法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3806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司法技术类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236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380601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智慧司法技术与应用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3807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安全防范类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237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380701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数字安防技术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238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380702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国际安保服务与管理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1"/>
                <w:lang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/>
              </w:rPr>
              <w:t>39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1"/>
                <w:lang/>
              </w:rPr>
              <w:t>公共管理与服务大类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3901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公共事业类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239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390101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社会工作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240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390102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党务工作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241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390103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智慧社区管理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3902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公共管理类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242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390201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民政管理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243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390202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人力资源管理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244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390203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行政管理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245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390204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外事实务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FA4F3D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黑体"/>
                <w:b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3903</w:t>
            </w:r>
            <w:r>
              <w:rPr>
                <w:rFonts w:ascii="Times New Roman" w:eastAsia="仿宋_GB2312" w:hAnsi="Times New Roman" w:cs="黑体" w:hint="eastAsia"/>
                <w:b/>
                <w:color w:val="000000"/>
                <w:kern w:val="0"/>
                <w:sz w:val="24"/>
                <w:szCs w:val="21"/>
                <w:lang/>
              </w:rPr>
              <w:t>公共服务类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246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390301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现代家政管理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890301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家政管理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FA4F3D">
        <w:trPr>
          <w:cantSplit/>
          <w:trHeight w:val="45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247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390302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智慧健康养老管理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FA4F3D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F3D" w:rsidRDefault="00B60A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</w:tbl>
    <w:p w:rsidR="00FA4F3D" w:rsidRDefault="00FA4F3D"/>
    <w:sectPr w:rsidR="00FA4F3D" w:rsidSect="00FA4F3D">
      <w:footerReference w:type="even" r:id="rId7"/>
      <w:footerReference w:type="default" r:id="rId8"/>
      <w:pgSz w:w="11906" w:h="16838"/>
      <w:pgMar w:top="1440" w:right="1247" w:bottom="1440" w:left="1247" w:header="851" w:footer="992" w:gutter="0"/>
      <w:pgNumType w:start="11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A2A" w:rsidRDefault="00B60A2A" w:rsidP="00FA4F3D">
      <w:r>
        <w:separator/>
      </w:r>
    </w:p>
  </w:endnote>
  <w:endnote w:type="continuationSeparator" w:id="0">
    <w:p w:rsidR="00B60A2A" w:rsidRDefault="00B60A2A" w:rsidP="00FA4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F3D" w:rsidRDefault="00B60A2A">
    <w:pPr>
      <w:pStyle w:val="a3"/>
    </w:pPr>
    <w:r>
      <w:rPr>
        <w:rFonts w:ascii="仿宋_GB2312" w:eastAsia="仿宋_GB2312" w:hint="eastAsia"/>
        <w:sz w:val="28"/>
        <w:szCs w:val="28"/>
      </w:rPr>
      <w:t>—</w:t>
    </w:r>
    <w:sdt>
      <w:sdtPr>
        <w:id w:val="-1325890893"/>
      </w:sdtPr>
      <w:sdtContent>
        <w:r>
          <w:t xml:space="preserve"> </w:t>
        </w:r>
        <w:r w:rsidR="00FA4F3D"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="00FA4F3D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296689" w:rsidRPr="00296689">
          <w:rPr>
            <w:rFonts w:ascii="仿宋_GB2312" w:eastAsia="仿宋_GB2312"/>
            <w:noProof/>
            <w:sz w:val="28"/>
            <w:szCs w:val="28"/>
            <w:lang w:val="zh-CN"/>
          </w:rPr>
          <w:t>110</w:t>
        </w:r>
        <w:r w:rsidR="00FA4F3D"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F3D" w:rsidRDefault="00B60A2A">
    <w:pPr>
      <w:pStyle w:val="a3"/>
      <w:jc w:val="right"/>
    </w:pPr>
    <w:r>
      <w:rPr>
        <w:rFonts w:ascii="仿宋_GB2312" w:eastAsia="仿宋_GB2312" w:hint="eastAsia"/>
        <w:sz w:val="28"/>
        <w:szCs w:val="28"/>
      </w:rPr>
      <w:t>—</w:t>
    </w:r>
    <w:r>
      <w:t xml:space="preserve"> </w:t>
    </w:r>
    <w:r w:rsidR="00FA4F3D"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 w:rsidR="00FA4F3D">
      <w:rPr>
        <w:rFonts w:ascii="仿宋_GB2312" w:eastAsia="仿宋_GB2312" w:hint="eastAsia"/>
        <w:sz w:val="28"/>
        <w:szCs w:val="28"/>
      </w:rPr>
      <w:fldChar w:fldCharType="separate"/>
    </w:r>
    <w:r w:rsidR="00296689" w:rsidRPr="00296689">
      <w:rPr>
        <w:rFonts w:ascii="仿宋_GB2312" w:eastAsia="仿宋_GB2312"/>
        <w:noProof/>
        <w:sz w:val="28"/>
        <w:szCs w:val="28"/>
        <w:lang w:val="zh-CN"/>
      </w:rPr>
      <w:t>111</w:t>
    </w:r>
    <w:r w:rsidR="00FA4F3D"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/>
        <w:sz w:val="28"/>
        <w:szCs w:val="28"/>
      </w:rPr>
      <w:t xml:space="preserve"> </w:t>
    </w:r>
    <w:r>
      <w:rPr>
        <w:rFonts w:ascii="仿宋_GB2312" w:eastAsia="仿宋_GB2312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A2A" w:rsidRDefault="00B60A2A" w:rsidP="00FA4F3D">
      <w:r>
        <w:separator/>
      </w:r>
    </w:p>
  </w:footnote>
  <w:footnote w:type="continuationSeparator" w:id="0">
    <w:p w:rsidR="00B60A2A" w:rsidRDefault="00B60A2A" w:rsidP="00FA4F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evenAndOddHeaders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7BC0A02"/>
    <w:rsid w:val="00296689"/>
    <w:rsid w:val="00B60A2A"/>
    <w:rsid w:val="00FA4F3D"/>
    <w:rsid w:val="0CA57E5C"/>
    <w:rsid w:val="227E7C55"/>
    <w:rsid w:val="2351091F"/>
    <w:rsid w:val="27BC0A02"/>
    <w:rsid w:val="3D9126EE"/>
    <w:rsid w:val="42530A32"/>
    <w:rsid w:val="54891016"/>
    <w:rsid w:val="581B74E4"/>
    <w:rsid w:val="5BC62511"/>
    <w:rsid w:val="6B5D4964"/>
    <w:rsid w:val="76A3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F3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A4F3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A4F3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1213</Words>
  <Characters>6918</Characters>
  <Application>Microsoft Office Word</Application>
  <DocSecurity>0</DocSecurity>
  <Lines>57</Lines>
  <Paragraphs>16</Paragraphs>
  <ScaleCrop>false</ScaleCrop>
  <Company>市直单位</Company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新名</dc:creator>
  <cp:lastModifiedBy>赵坚</cp:lastModifiedBy>
  <cp:revision>1</cp:revision>
  <cp:lastPrinted>2021-03-15T08:25:00Z</cp:lastPrinted>
  <dcterms:created xsi:type="dcterms:W3CDTF">2021-01-31T09:26:00Z</dcterms:created>
  <dcterms:modified xsi:type="dcterms:W3CDTF">2021-03-18T01:40:00Z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F90C82D772294117839455DE6588C9EB</vt:lpwstr>
  </property>
</Properties>
</file>