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中华人民共和国第二届职业技能大赛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组委会</w:t>
      </w:r>
      <w:r>
        <w:rPr>
          <w:rFonts w:hint="default" w:ascii="华文中宋" w:hAnsi="华文中宋" w:eastAsia="华文中宋" w:cs="华文中宋"/>
          <w:b/>
          <w:bCs/>
          <w:sz w:val="44"/>
          <w:szCs w:val="44"/>
          <w:lang w:eastAsia="zh-CN"/>
        </w:rPr>
        <w:t>机构和人员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名单</w:t>
      </w:r>
    </w:p>
    <w:bookmarkEnd w:id="0"/>
    <w:p>
      <w:pPr>
        <w:rPr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一、领导机构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张纪南  人力资源社会保障部部长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廖国勋  天津市人民政府市长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（二）副主任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汤  涛  人力资源社会保障部副部长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周德睿  天津市人民政府副市长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（三）委员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俞家栋  人力资源社会保障部办公厅主任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刘  康  人力资源社会保障部职业能力建设司司长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郝  斌  人力资源社会保障部国际合作司司长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刘小军  人力资源社会保障部直属机关党委副书记、</w:t>
      </w:r>
    </w:p>
    <w:p>
      <w:pPr>
        <w:ind w:firstLine="1280" w:firstLineChars="4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机关纪委书记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王明政  人力资源社会保障部宣传中心主任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吴礼舵  中国就业培训技术指导中心主任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吕玉林  人力资源社会保障部国际合作司副司长、</w:t>
      </w:r>
    </w:p>
    <w:p>
      <w:pPr>
        <w:ind w:firstLine="1280" w:firstLineChars="4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国际交流服务中心主任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张  斌  中国人力资源社会保障出版集团总经理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  超  天津市人力资源和社会保障局局长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刘新昌  人力资源社会保障部职业能力建设司副司长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宇  天津市人力资源和社会保障局副局长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二、工作机构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（一）秘书处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秘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书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长：</w:t>
      </w:r>
      <w:r>
        <w:rPr>
          <w:rFonts w:hint="default" w:ascii="仿宋_GB2312" w:hAnsi="仿宋_GB2312" w:eastAsia="仿宋_GB2312" w:cs="仿宋_GB2312"/>
          <w:sz w:val="32"/>
          <w:szCs w:val="32"/>
        </w:rPr>
        <w:t>刘  康</w:t>
      </w:r>
      <w:r>
        <w:rPr>
          <w:rFonts w:hint="eastAsia" w:ascii="仿宋_GB2312" w:hAnsi="仿宋_GB2312" w:eastAsia="仿宋_GB2312" w:cs="仿宋_GB2312"/>
          <w:sz w:val="32"/>
          <w:szCs w:val="32"/>
        </w:rPr>
        <w:t>（兼）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超（兼）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副秘书长：</w:t>
      </w:r>
      <w:r>
        <w:rPr>
          <w:rFonts w:hint="default" w:ascii="仿宋_GB2312" w:hAnsi="仿宋_GB2312" w:eastAsia="仿宋_GB2312" w:cs="仿宋_GB2312"/>
          <w:sz w:val="32"/>
          <w:szCs w:val="32"/>
        </w:rPr>
        <w:t>刘新昌（兼）</w:t>
      </w:r>
    </w:p>
    <w:p>
      <w:pPr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宇（兼）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default" w:ascii="仿宋_GB2312" w:hAnsi="仿宋_GB2312" w:eastAsia="仿宋_GB2312" w:cs="仿宋_GB2312"/>
          <w:sz w:val="32"/>
          <w:szCs w:val="32"/>
        </w:rPr>
        <w:t>翟  涛  人力资源社会保障部职业能力建设司</w:t>
      </w:r>
    </w:p>
    <w:p>
      <w:pPr>
        <w:ind w:firstLine="2880" w:firstLineChars="9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技能竞赛管理处处长</w:t>
      </w:r>
    </w:p>
    <w:p>
      <w:pPr>
        <w:ind w:firstLine="1600" w:firstLineChars="500"/>
        <w:rPr>
          <w:rFonts w:hint="eastAsia" w:ascii="仿宋_GB2312" w:hAnsi="仿宋_GB2312" w:eastAsia="仿宋_GB2312" w:cs="仿宋_GB2312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吴立国  </w:t>
      </w:r>
      <w:r>
        <w:rPr>
          <w:rFonts w:hint="eastAsia" w:ascii="仿宋_GB2312" w:hAnsi="仿宋_GB2312" w:eastAsia="仿宋_GB2312" w:cs="仿宋_GB2312"/>
          <w:w w:val="95"/>
          <w:sz w:val="32"/>
          <w:szCs w:val="32"/>
        </w:rPr>
        <w:t>天津市人力资源和社会保障局职业能力</w:t>
      </w: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建设处处长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（二）技术工作组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组  长：吴礼舵（兼）</w:t>
      </w:r>
    </w:p>
    <w:p>
      <w:pPr>
        <w:rPr>
          <w:rFonts w:hint="default" w:ascii="仿宋_GB2312" w:hAnsi="仿宋_GB2312" w:eastAsia="仿宋_GB2312" w:cs="仿宋_GB2312"/>
          <w:w w:val="90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副组长：袁  芳  </w:t>
      </w:r>
      <w:r>
        <w:rPr>
          <w:rFonts w:hint="default" w:ascii="仿宋_GB2312" w:hAnsi="仿宋_GB2312" w:eastAsia="仿宋_GB2312" w:cs="仿宋_GB2312"/>
          <w:spacing w:val="-17"/>
          <w:w w:val="90"/>
          <w:sz w:val="32"/>
          <w:szCs w:val="32"/>
        </w:rPr>
        <w:t>中国就业培训技术指导中心副主任、一级巡视员</w:t>
      </w:r>
    </w:p>
    <w:p>
      <w:pPr>
        <w:ind w:left="2560" w:hanging="2560" w:hangingChars="8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蔡  兵  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中国就业培训技术指导中心技能竞赛处处长、</w:t>
      </w:r>
      <w:r>
        <w:rPr>
          <w:rFonts w:hint="default" w:ascii="仿宋_GB2312" w:hAnsi="仿宋_GB2312" w:eastAsia="仿宋_GB2312" w:cs="仿宋_GB2312"/>
          <w:sz w:val="32"/>
          <w:szCs w:val="32"/>
        </w:rPr>
        <w:t>二级巡视员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孙臣玮  天津市就业服务中心主任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（三）活动指导组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组  长：吕玉林（兼）</w:t>
      </w:r>
    </w:p>
    <w:p>
      <w:pPr>
        <w:rPr>
          <w:rFonts w:hint="default" w:ascii="仿宋_GB2312" w:hAnsi="仿宋_GB2312" w:eastAsia="仿宋_GB2312" w:cs="仿宋_GB2312"/>
          <w:w w:val="9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李征宇  </w:t>
      </w:r>
      <w:r>
        <w:rPr>
          <w:rFonts w:hint="default" w:ascii="仿宋_GB2312" w:hAnsi="仿宋_GB2312" w:eastAsia="仿宋_GB2312" w:cs="仿宋_GB2312"/>
          <w:w w:val="90"/>
          <w:sz w:val="32"/>
          <w:szCs w:val="32"/>
        </w:rPr>
        <w:t>人力资源社会保障部国际交流服务中心副主任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晖  天津市人力资源和社会保障局副局长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default" w:ascii="仿宋_GB2312" w:hAnsi="仿宋_GB2312" w:eastAsia="仿宋_GB2312" w:cs="仿宋_GB2312"/>
          <w:sz w:val="32"/>
          <w:szCs w:val="32"/>
        </w:rPr>
        <w:t>李  敏  人力资源社会保障部国际交流服务中心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技能竞赛服务保障处处长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eastAsia="zh-CN"/>
        </w:rPr>
        <w:t xml:space="preserve">        郭晓军  </w:t>
      </w:r>
      <w:r>
        <w:rPr>
          <w:rFonts w:hint="default" w:ascii="仿宋_GB2312" w:hAnsi="仿宋_GB2312" w:eastAsia="仿宋_GB2312" w:cs="仿宋_GB2312"/>
          <w:sz w:val="32"/>
          <w:szCs w:val="32"/>
        </w:rPr>
        <w:t>人力资源社会保障部国际交流服务中心</w:t>
      </w:r>
    </w:p>
    <w:p>
      <w:pPr>
        <w:ind w:firstLine="2560" w:firstLineChars="800"/>
        <w:rPr>
          <w:rFonts w:hint="default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出国（境）事务处负责人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坤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天津市人力资源和社会保障局办公室主任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（四）新闻宣传组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组  长：王明政（兼）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default" w:ascii="仿宋_GB2312" w:hAnsi="仿宋_GB2312" w:eastAsia="仿宋_GB2312" w:cs="仿宋_GB2312"/>
          <w:sz w:val="32"/>
          <w:szCs w:val="32"/>
        </w:rPr>
        <w:t>龚南香  人力资源社会保障部宣传中心一级巡视员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李惠廷  天津市人力资源和社会保障局副局长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牛  琳  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</w:rPr>
        <w:t>人力资源社会保障部宣传中心新闻处副处长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于丽娜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天津市人力资源和社会保障局政策研究室主任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（五）会议组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组  长：刘  康（兼）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default" w:ascii="仿宋_GB2312" w:hAnsi="仿宋_GB2312" w:eastAsia="仿宋_GB2312" w:cs="仿宋_GB2312"/>
          <w:sz w:val="32"/>
          <w:szCs w:val="32"/>
        </w:rPr>
        <w:t>明  宏  人力资源社会保障部办公厅一级巡视员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赵春意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天津市人力资源和社会保障局二级巡视员</w:t>
      </w:r>
    </w:p>
    <w:p>
      <w:pPr>
        <w:ind w:left="1280" w:hanging="1280" w:hangingChars="4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default" w:ascii="仿宋_GB2312" w:hAnsi="仿宋_GB2312" w:eastAsia="仿宋_GB2312" w:cs="仿宋_GB2312"/>
          <w:sz w:val="32"/>
          <w:szCs w:val="32"/>
        </w:rPr>
        <w:t>罗守峰  人力资源社会保障部办公厅协调二处处长翟  涛  人力资源社会保障部职业能力建设司</w:t>
      </w:r>
    </w:p>
    <w:p>
      <w:pPr>
        <w:ind w:firstLine="2560" w:firstLineChars="8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技能竞赛管理处处长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pacing w:val="-17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伟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天津市人力资源和社会保障局安全应急处处长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（六）外事组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组  长：郝  斌（兼）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default" w:ascii="仿宋_GB2312" w:hAnsi="仿宋_GB2312" w:eastAsia="仿宋_GB2312" w:cs="仿宋_GB2312"/>
          <w:sz w:val="32"/>
          <w:szCs w:val="32"/>
        </w:rPr>
        <w:t>吕玉林（兼）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刘华珊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天津市人力资源和社会保障局一级巡视员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贾  捷  </w:t>
      </w:r>
      <w:r>
        <w:rPr>
          <w:rFonts w:hint="default" w:ascii="仿宋_GB2312" w:hAnsi="仿宋_GB2312" w:eastAsia="仿宋_GB2312" w:cs="仿宋_GB2312"/>
          <w:spacing w:val="-17"/>
          <w:w w:val="95"/>
          <w:sz w:val="32"/>
          <w:szCs w:val="32"/>
        </w:rPr>
        <w:t>人力资源社会保障部国际合作司国际组织处处长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张世举  </w:t>
      </w:r>
      <w:r>
        <w:rPr>
          <w:rFonts w:hint="eastAsia" w:ascii="仿宋_GB2312" w:hAnsi="仿宋_GB2312" w:eastAsia="仿宋_GB2312" w:cs="仿宋_GB2312"/>
          <w:spacing w:val="-17"/>
          <w:sz w:val="32"/>
          <w:szCs w:val="32"/>
        </w:rPr>
        <w:t>天津市人力资源和社会保障局人事教育处处长</w:t>
      </w:r>
    </w:p>
    <w:p>
      <w:pPr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（七）赞助组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组  长：张  斌（兼）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魏  萌  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中国人力资源社会保障出版集团副总经理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宇（兼）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朱  丹  </w:t>
      </w:r>
      <w:r>
        <w:rPr>
          <w:rFonts w:hint="default" w:ascii="仿宋_GB2312" w:hAnsi="仿宋_GB2312" w:eastAsia="仿宋_GB2312" w:cs="仿宋_GB2312"/>
          <w:spacing w:val="-17"/>
          <w:sz w:val="32"/>
          <w:szCs w:val="32"/>
        </w:rPr>
        <w:t>中国人力资源社会保障出版集团厚能公司主任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涛  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天津市人力资源和社会保障局法规处处长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三、监督仲裁委员会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主  任：刘小军（兼）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副主任：刘新昌（兼）</w:t>
      </w:r>
    </w:p>
    <w:p>
      <w:pPr>
        <w:ind w:firstLine="1280" w:firstLineChars="4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刘文彬  </w:t>
      </w:r>
      <w:r>
        <w:rPr>
          <w:rFonts w:hint="default" w:ascii="仿宋_GB2312" w:hAnsi="仿宋_GB2312" w:eastAsia="仿宋_GB2312" w:cs="仿宋_GB2312"/>
          <w:spacing w:val="-23"/>
          <w:w w:val="95"/>
          <w:sz w:val="32"/>
          <w:szCs w:val="32"/>
        </w:rPr>
        <w:t>中国就业培训技术指导中心党委副书记、纪委书记</w:t>
      </w:r>
    </w:p>
    <w:p>
      <w:pPr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王克平  天津市人力资源和社会保障局机关纪委</w:t>
      </w:r>
    </w:p>
    <w:p>
      <w:pPr>
        <w:ind w:firstLine="2560" w:firstLineChars="8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书记、一级调研员</w:t>
      </w:r>
    </w:p>
    <w:p>
      <w:pPr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default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  <w:r>
        <w:rPr>
          <w:rFonts w:hint="default" w:ascii="仿宋_GB2312" w:hAnsi="仿宋_GB2312" w:eastAsia="仿宋_GB2312" w:cs="仿宋_GB2312"/>
          <w:sz w:val="32"/>
          <w:szCs w:val="32"/>
        </w:rPr>
        <w:t>张  雷  人力资源社会保障部职业能力建设司</w:t>
      </w:r>
    </w:p>
    <w:p>
      <w:pPr>
        <w:ind w:firstLine="2560" w:firstLineChars="80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>技能竞赛管理处二级调研员</w:t>
      </w:r>
    </w:p>
    <w:p>
      <w:pPr>
        <w:rPr>
          <w:rFonts w:hint="default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</w:rPr>
        <w:t xml:space="preserve">        应  炜  </w:t>
      </w:r>
      <w:r>
        <w:rPr>
          <w:rFonts w:hint="default" w:ascii="仿宋_GB2312" w:hAnsi="仿宋_GB2312" w:eastAsia="仿宋_GB2312" w:cs="仿宋_GB2312"/>
          <w:spacing w:val="-23"/>
          <w:w w:val="98"/>
          <w:sz w:val="32"/>
          <w:szCs w:val="32"/>
        </w:rPr>
        <w:t>人力资源社会保障部机关党委（纪委）纪委办处长</w:t>
      </w:r>
    </w:p>
    <w:p>
      <w:pPr>
        <w:rPr>
          <w:rFonts w:hint="default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default" w:ascii="仿宋_GB2312" w:hAnsi="仿宋_GB2312" w:eastAsia="仿宋_GB2312" w:cs="仿宋_GB2312"/>
          <w:spacing w:val="0"/>
          <w:sz w:val="32"/>
          <w:szCs w:val="32"/>
        </w:rPr>
        <w:t xml:space="preserve">        郭  奎  </w:t>
      </w:r>
      <w:r>
        <w:rPr>
          <w:rFonts w:hint="default" w:ascii="仿宋_GB2312" w:hAnsi="仿宋_GB2312" w:eastAsia="仿宋_GB2312" w:cs="仿宋_GB2312"/>
          <w:spacing w:val="-11"/>
          <w:sz w:val="32"/>
          <w:szCs w:val="32"/>
        </w:rPr>
        <w:t>中国就业培训技术指导中心行政财务处处长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刘玉亮  天津市职业技能公共实训中心主任</w:t>
      </w:r>
      <w:r>
        <w:rPr>
          <w:rFonts w:hint="eastAsia" w:eastAsia="仿宋_GB2312"/>
          <w:sz w:val="32"/>
          <w:szCs w:val="32"/>
        </w:rPr>
        <w:t xml:space="preserve">       </w:t>
      </w:r>
    </w:p>
    <w:p>
      <w:pPr>
        <w:pStyle w:val="2"/>
        <w:ind w:left="0" w:leftChars="0" w:firstLine="0" w:firstLineChars="0"/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Nimbus Roman No9 L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Kc1bQ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15"/>
    <w:rsid w:val="00021813"/>
    <w:rsid w:val="00021AC6"/>
    <w:rsid w:val="000223E4"/>
    <w:rsid w:val="00052B9D"/>
    <w:rsid w:val="00061C53"/>
    <w:rsid w:val="0008591F"/>
    <w:rsid w:val="00085C17"/>
    <w:rsid w:val="000A5AC8"/>
    <w:rsid w:val="000E7CE5"/>
    <w:rsid w:val="00133C1D"/>
    <w:rsid w:val="001421FD"/>
    <w:rsid w:val="00195BE2"/>
    <w:rsid w:val="001B0115"/>
    <w:rsid w:val="001E0B1F"/>
    <w:rsid w:val="0021542D"/>
    <w:rsid w:val="00263490"/>
    <w:rsid w:val="0028747F"/>
    <w:rsid w:val="002933CB"/>
    <w:rsid w:val="00293AE4"/>
    <w:rsid w:val="002A0C49"/>
    <w:rsid w:val="002A5412"/>
    <w:rsid w:val="00323C15"/>
    <w:rsid w:val="003274B9"/>
    <w:rsid w:val="00352D12"/>
    <w:rsid w:val="00377440"/>
    <w:rsid w:val="003776A5"/>
    <w:rsid w:val="003C6890"/>
    <w:rsid w:val="004343C9"/>
    <w:rsid w:val="00464F20"/>
    <w:rsid w:val="0047777E"/>
    <w:rsid w:val="00477D76"/>
    <w:rsid w:val="004A7D88"/>
    <w:rsid w:val="004B2313"/>
    <w:rsid w:val="004D45B1"/>
    <w:rsid w:val="00526160"/>
    <w:rsid w:val="0054462E"/>
    <w:rsid w:val="005536F2"/>
    <w:rsid w:val="00573F07"/>
    <w:rsid w:val="00587FB9"/>
    <w:rsid w:val="005F19FE"/>
    <w:rsid w:val="005F2AC9"/>
    <w:rsid w:val="00615675"/>
    <w:rsid w:val="0063514D"/>
    <w:rsid w:val="0064466A"/>
    <w:rsid w:val="00652E63"/>
    <w:rsid w:val="006915FC"/>
    <w:rsid w:val="006B0BBD"/>
    <w:rsid w:val="006D23B5"/>
    <w:rsid w:val="006D4734"/>
    <w:rsid w:val="006D4EF3"/>
    <w:rsid w:val="007554FD"/>
    <w:rsid w:val="00760922"/>
    <w:rsid w:val="007671C6"/>
    <w:rsid w:val="00787D1A"/>
    <w:rsid w:val="007F172A"/>
    <w:rsid w:val="007F1DB4"/>
    <w:rsid w:val="008107E2"/>
    <w:rsid w:val="00864A3E"/>
    <w:rsid w:val="00884823"/>
    <w:rsid w:val="008916CF"/>
    <w:rsid w:val="008A0FB9"/>
    <w:rsid w:val="008B37D8"/>
    <w:rsid w:val="008E5BD7"/>
    <w:rsid w:val="00992B12"/>
    <w:rsid w:val="009B0E3C"/>
    <w:rsid w:val="009B62B5"/>
    <w:rsid w:val="009B669D"/>
    <w:rsid w:val="009C3DAF"/>
    <w:rsid w:val="00A26022"/>
    <w:rsid w:val="00A30E91"/>
    <w:rsid w:val="00A479B4"/>
    <w:rsid w:val="00A51A44"/>
    <w:rsid w:val="00A91F48"/>
    <w:rsid w:val="00A92310"/>
    <w:rsid w:val="00AD39DF"/>
    <w:rsid w:val="00B20A26"/>
    <w:rsid w:val="00B44E30"/>
    <w:rsid w:val="00B7577E"/>
    <w:rsid w:val="00B75B36"/>
    <w:rsid w:val="00B812E8"/>
    <w:rsid w:val="00B94463"/>
    <w:rsid w:val="00BC372F"/>
    <w:rsid w:val="00BD47F0"/>
    <w:rsid w:val="00BE1A27"/>
    <w:rsid w:val="00BF4C42"/>
    <w:rsid w:val="00BF54B2"/>
    <w:rsid w:val="00C47420"/>
    <w:rsid w:val="00CE1261"/>
    <w:rsid w:val="00CE5576"/>
    <w:rsid w:val="00D23AB4"/>
    <w:rsid w:val="00D246D9"/>
    <w:rsid w:val="00D46E63"/>
    <w:rsid w:val="00D545AC"/>
    <w:rsid w:val="00D72B38"/>
    <w:rsid w:val="00D7767B"/>
    <w:rsid w:val="00DB08AB"/>
    <w:rsid w:val="00DD5FDC"/>
    <w:rsid w:val="00DD64B8"/>
    <w:rsid w:val="00DF2918"/>
    <w:rsid w:val="00E15138"/>
    <w:rsid w:val="00E25DA3"/>
    <w:rsid w:val="00E75A89"/>
    <w:rsid w:val="00ED7214"/>
    <w:rsid w:val="00EE149F"/>
    <w:rsid w:val="00F14B30"/>
    <w:rsid w:val="00F1611D"/>
    <w:rsid w:val="00F53ABE"/>
    <w:rsid w:val="00F56494"/>
    <w:rsid w:val="00F81C8F"/>
    <w:rsid w:val="00F8702D"/>
    <w:rsid w:val="00FC0926"/>
    <w:rsid w:val="00FC2000"/>
    <w:rsid w:val="00FD3315"/>
    <w:rsid w:val="051E592D"/>
    <w:rsid w:val="0D34770F"/>
    <w:rsid w:val="0ECE405C"/>
    <w:rsid w:val="158577A9"/>
    <w:rsid w:val="232D696B"/>
    <w:rsid w:val="27595815"/>
    <w:rsid w:val="47F796C8"/>
    <w:rsid w:val="4A9306F8"/>
    <w:rsid w:val="4FFCC575"/>
    <w:rsid w:val="561C26CD"/>
    <w:rsid w:val="5FDC3BCC"/>
    <w:rsid w:val="619D446B"/>
    <w:rsid w:val="62F06A9F"/>
    <w:rsid w:val="65B311DD"/>
    <w:rsid w:val="6EFF1FC2"/>
    <w:rsid w:val="78FF4386"/>
    <w:rsid w:val="7AEF6461"/>
    <w:rsid w:val="7CBE5087"/>
    <w:rsid w:val="7FDD8920"/>
    <w:rsid w:val="7FFE7129"/>
    <w:rsid w:val="AE938B4D"/>
    <w:rsid w:val="B5FDF637"/>
    <w:rsid w:val="BFE2DFA0"/>
    <w:rsid w:val="E9ECCF16"/>
    <w:rsid w:val="EFD53891"/>
    <w:rsid w:val="F7DB01CF"/>
    <w:rsid w:val="FDD5EC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  <w:szCs w:val="2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annotation subject"/>
    <w:basedOn w:val="5"/>
    <w:next w:val="5"/>
    <w:link w:val="18"/>
    <w:unhideWhenUsed/>
    <w:qFormat/>
    <w:uiPriority w:val="99"/>
    <w:rPr>
      <w:b/>
      <w:bCs/>
    </w:rPr>
  </w:style>
  <w:style w:type="paragraph" w:styleId="5">
    <w:name w:val="annotation text"/>
    <w:basedOn w:val="1"/>
    <w:link w:val="17"/>
    <w:unhideWhenUsed/>
    <w:qFormat/>
    <w:uiPriority w:val="99"/>
    <w:pPr>
      <w:jc w:val="left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7"/>
    <w:qFormat/>
    <w:uiPriority w:val="99"/>
    <w:rPr>
      <w:sz w:val="18"/>
      <w:szCs w:val="18"/>
    </w:rPr>
  </w:style>
  <w:style w:type="table" w:customStyle="1" w:styleId="15">
    <w:name w:val="网格型1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批注框文本 Char"/>
    <w:basedOn w:val="9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文字 Char"/>
    <w:basedOn w:val="9"/>
    <w:link w:val="5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8">
    <w:name w:val="批注主题 Char"/>
    <w:basedOn w:val="17"/>
    <w:link w:val="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1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593</Words>
  <Characters>3385</Characters>
  <Lines>28</Lines>
  <Paragraphs>7</Paragraphs>
  <TotalTime>0</TotalTime>
  <ScaleCrop>false</ScaleCrop>
  <LinksUpToDate>false</LinksUpToDate>
  <CharactersWithSpaces>3971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2020-05-18T00:28:00Z</dcterms:created>
  <dc:creator>朱爱华</dc:creator>
  <cp:lastModifiedBy>user</cp:lastModifiedBy>
  <cp:lastPrinted>2021-07-20T13:50:00Z</cp:lastPrinted>
  <dcterms:modified xsi:type="dcterms:W3CDTF">2021-08-03T07:15:04Z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