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/>
      </w:pPr>
      <w:r>
        <w:rPr>
          <w:rFonts w:eastAsia="黑体"/>
        </w:rPr>
        <w:t>附件</w:t>
      </w:r>
    </w:p>
    <w:p>
      <w:pPr>
        <w:pStyle w:val="4"/>
        <w:widowControl w:val="0"/>
        <w:snapToGrid w:val="0"/>
        <w:spacing w:before="0" w:beforeAutospacing="0" w:after="0" w:afterAutospacing="0" w:line="560" w:lineRule="exact"/>
        <w:ind w:firstLine="630"/>
        <w:jc w:val="center"/>
        <w:rPr>
          <w:rFonts w:ascii="Times New Roman" w:hAnsi="Times New Roman" w:eastAsia="华文中宋"/>
          <w:color w:val="auto"/>
          <w:kern w:val="2"/>
          <w:sz w:val="42"/>
          <w:szCs w:val="42"/>
        </w:rPr>
      </w:pP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color w:val="auto"/>
          <w:kern w:val="2"/>
          <w:sz w:val="44"/>
          <w:szCs w:val="44"/>
        </w:rPr>
      </w:pPr>
      <w:r>
        <w:rPr>
          <w:rFonts w:ascii="Times New Roman" w:hAnsi="Times New Roman" w:eastAsia="华文中宋"/>
          <w:b/>
          <w:color w:val="auto"/>
          <w:kern w:val="2"/>
          <w:sz w:val="44"/>
          <w:szCs w:val="44"/>
        </w:rPr>
        <w:t>2021年全国行业职业技能竞赛</w:t>
      </w: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 Bold" w:hAnsi="Times New Roman Bold" w:eastAsia="华文中宋"/>
          <w:b/>
          <w:color w:val="auto"/>
          <w:spacing w:val="-11"/>
          <w:kern w:val="2"/>
          <w:sz w:val="44"/>
          <w:szCs w:val="44"/>
        </w:rPr>
      </w:pPr>
      <w:r>
        <w:rPr>
          <w:rFonts w:ascii="Times New Roman Bold" w:hAnsi="Times New Roman Bold" w:eastAsia="华文中宋"/>
          <w:b/>
          <w:color w:val="auto"/>
          <w:spacing w:val="-11"/>
          <w:kern w:val="2"/>
          <w:sz w:val="44"/>
          <w:szCs w:val="44"/>
        </w:rPr>
        <w:t>——</w:t>
      </w:r>
      <w:r>
        <w:rPr>
          <w:rFonts w:hint="eastAsia" w:ascii="Times New Roman Bold" w:hAnsi="Times New Roman Bold" w:eastAsia="华文中宋"/>
          <w:b/>
          <w:color w:val="auto"/>
          <w:spacing w:val="-11"/>
          <w:kern w:val="2"/>
          <w:sz w:val="44"/>
          <w:szCs w:val="44"/>
          <w:lang w:eastAsia="zh-Hans"/>
        </w:rPr>
        <w:t>第四届</w:t>
      </w:r>
      <w:r>
        <w:rPr>
          <w:rFonts w:hint="eastAsia" w:ascii="Times New Roman Bold" w:hAnsi="Times New Roman Bold" w:eastAsia="华文中宋"/>
          <w:b/>
          <w:color w:val="auto"/>
          <w:spacing w:val="-11"/>
          <w:kern w:val="2"/>
          <w:sz w:val="44"/>
          <w:szCs w:val="44"/>
        </w:rPr>
        <w:t>全国</w:t>
      </w:r>
      <w:r>
        <w:rPr>
          <w:rFonts w:hint="eastAsia" w:ascii="Times New Roman Bold" w:hAnsi="Times New Roman Bold" w:eastAsia="华文中宋"/>
          <w:b/>
          <w:color w:val="auto"/>
          <w:spacing w:val="-11"/>
          <w:kern w:val="2"/>
          <w:sz w:val="44"/>
          <w:szCs w:val="44"/>
          <w:lang w:eastAsia="zh-Hans"/>
        </w:rPr>
        <w:t>智能制造</w:t>
      </w:r>
      <w:r>
        <w:rPr>
          <w:rFonts w:hint="eastAsia" w:ascii="Times New Roman Bold" w:hAnsi="Times New Roman Bold" w:eastAsia="华文中宋"/>
          <w:b/>
          <w:color w:val="auto"/>
          <w:spacing w:val="-11"/>
          <w:kern w:val="2"/>
          <w:sz w:val="44"/>
          <w:szCs w:val="44"/>
        </w:rPr>
        <w:t>应用技术技能大赛</w:t>
      </w:r>
    </w:p>
    <w:p>
      <w:pPr>
        <w:pStyle w:val="4"/>
        <w:widowControl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color w:val="auto"/>
          <w:kern w:val="2"/>
          <w:sz w:val="44"/>
          <w:szCs w:val="44"/>
        </w:rPr>
      </w:pPr>
      <w:r>
        <w:rPr>
          <w:rFonts w:ascii="Times New Roman" w:hAnsi="Times New Roman" w:eastAsia="华文中宋"/>
          <w:b/>
          <w:color w:val="auto"/>
          <w:kern w:val="2"/>
          <w:sz w:val="44"/>
          <w:szCs w:val="44"/>
        </w:rPr>
        <w:t>组委会人员名单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汤  涛  人力资源社会保障部副部长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Hans"/>
        </w:rPr>
      </w:pPr>
      <w:r>
        <w:rPr>
          <w:rFonts w:hint="eastAsia" w:eastAsia="仿宋_GB2312"/>
          <w:sz w:val="32"/>
          <w:szCs w:val="32"/>
          <w:lang w:val="en-US" w:eastAsia="zh-Hans"/>
        </w:rPr>
        <w:t>马</w:t>
      </w:r>
      <w:r>
        <w:rPr>
          <w:rFonts w:hint="default" w:eastAsia="仿宋_GB2312"/>
          <w:sz w:val="32"/>
          <w:szCs w:val="32"/>
          <w:lang w:eastAsia="zh-Hans"/>
        </w:rPr>
        <w:t xml:space="preserve">  </w:t>
      </w:r>
      <w:r>
        <w:rPr>
          <w:rFonts w:hint="eastAsia" w:eastAsia="仿宋_GB2312"/>
          <w:sz w:val="32"/>
          <w:szCs w:val="32"/>
          <w:lang w:val="en-US" w:eastAsia="zh-Hans"/>
        </w:rPr>
        <w:t>璐</w:t>
      </w:r>
      <w:r>
        <w:rPr>
          <w:rFonts w:eastAsia="仿宋_GB2312"/>
          <w:sz w:val="32"/>
          <w:szCs w:val="32"/>
        </w:rPr>
        <w:t xml:space="preserve">  中华全国总工会</w:t>
      </w:r>
      <w:r>
        <w:rPr>
          <w:rFonts w:hint="eastAsia" w:eastAsia="仿宋_GB2312"/>
          <w:sz w:val="32"/>
          <w:szCs w:val="32"/>
          <w:lang w:val="en-US" w:eastAsia="zh-Hans"/>
        </w:rPr>
        <w:t>副主席候选人</w:t>
      </w:r>
      <w:r>
        <w:rPr>
          <w:rFonts w:hint="default" w:eastAsia="仿宋_GB2312"/>
          <w:sz w:val="32"/>
          <w:szCs w:val="32"/>
          <w:lang w:eastAsia="zh-Hans"/>
        </w:rPr>
        <w:t>、</w:t>
      </w:r>
      <w:r>
        <w:rPr>
          <w:rFonts w:hint="eastAsia" w:eastAsia="仿宋_GB2312"/>
          <w:sz w:val="32"/>
          <w:szCs w:val="32"/>
          <w:lang w:val="en-US" w:eastAsia="zh-Hans"/>
        </w:rPr>
        <w:t>书记处书记人</w:t>
      </w:r>
    </w:p>
    <w:p>
      <w:pPr>
        <w:spacing w:line="560" w:lineRule="exact"/>
        <w:ind w:firstLine="1920" w:firstLineChars="600"/>
      </w:pPr>
      <w:r>
        <w:rPr>
          <w:rFonts w:hint="eastAsia" w:eastAsia="仿宋_GB2312"/>
          <w:sz w:val="32"/>
          <w:szCs w:val="32"/>
          <w:lang w:val="en-US" w:eastAsia="zh-Hans"/>
        </w:rPr>
        <w:t>选</w:t>
      </w:r>
      <w:r>
        <w:rPr>
          <w:rFonts w:hint="default" w:eastAsia="仿宋_GB2312"/>
          <w:sz w:val="32"/>
          <w:szCs w:val="32"/>
          <w:lang w:eastAsia="zh-Hans"/>
        </w:rPr>
        <w:t>、</w:t>
      </w:r>
      <w:r>
        <w:rPr>
          <w:rFonts w:hint="eastAsia" w:eastAsia="仿宋_GB2312"/>
          <w:sz w:val="32"/>
          <w:szCs w:val="32"/>
          <w:lang w:val="en-US" w:eastAsia="zh-Hans"/>
        </w:rPr>
        <w:t>党组成员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王瑞祥  中国机械工业联合会会长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二、副主任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  康  人力资源社会保障部职业能力建设司司长</w:t>
      </w:r>
    </w:p>
    <w:p>
      <w:pPr>
        <w:spacing w:line="560" w:lineRule="exact"/>
        <w:ind w:firstLine="640" w:firstLineChars="200"/>
      </w:pPr>
      <w:r>
        <w:rPr>
          <w:rFonts w:hint="eastAsia" w:eastAsia="仿宋_GB2312"/>
          <w:sz w:val="32"/>
          <w:szCs w:val="32"/>
          <w:lang w:val="en-US" w:eastAsia="zh-Hans"/>
        </w:rPr>
        <w:t>王晓峰</w:t>
      </w:r>
      <w:r>
        <w:rPr>
          <w:rFonts w:eastAsia="仿宋_GB2312"/>
          <w:sz w:val="32"/>
          <w:szCs w:val="32"/>
        </w:rPr>
        <w:t xml:space="preserve">  中华全国总工会</w:t>
      </w:r>
      <w:r>
        <w:rPr>
          <w:rFonts w:hint="eastAsia" w:eastAsia="仿宋_GB2312"/>
          <w:sz w:val="32"/>
          <w:szCs w:val="32"/>
          <w:lang w:val="en-US" w:eastAsia="zh-Hans"/>
        </w:rPr>
        <w:t>劳动和经济工作部部长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于清笈  中国机械工业联合会执行副会长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胡  斌  </w:t>
      </w:r>
      <w:r>
        <w:rPr>
          <w:rFonts w:hint="eastAsia" w:eastAsia="仿宋_GB2312"/>
          <w:sz w:val="32"/>
          <w:szCs w:val="32"/>
          <w:lang w:eastAsia="zh-Hans"/>
        </w:rPr>
        <w:t>四川</w:t>
      </w:r>
      <w:r>
        <w:rPr>
          <w:rFonts w:hint="eastAsia" w:eastAsia="仿宋_GB2312"/>
          <w:sz w:val="32"/>
          <w:szCs w:val="32"/>
        </w:rPr>
        <w:t>省人力资源和社会保障厅厅长</w:t>
      </w:r>
    </w:p>
    <w:p>
      <w:pPr>
        <w:adjustRightInd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Hans"/>
        </w:rPr>
      </w:pPr>
      <w:r>
        <w:rPr>
          <w:rFonts w:hint="eastAsia" w:eastAsia="仿宋_GB2312"/>
          <w:sz w:val="32"/>
          <w:szCs w:val="32"/>
        </w:rPr>
        <w:t xml:space="preserve">朱家德  </w:t>
      </w:r>
      <w:r>
        <w:rPr>
          <w:rFonts w:hint="eastAsia" w:eastAsia="仿宋_GB2312"/>
          <w:sz w:val="32"/>
          <w:szCs w:val="32"/>
          <w:lang w:eastAsia="zh-Hans"/>
        </w:rPr>
        <w:t>四川省</w:t>
      </w:r>
      <w:r>
        <w:rPr>
          <w:rFonts w:hint="eastAsia" w:eastAsia="仿宋_GB2312"/>
          <w:sz w:val="32"/>
          <w:szCs w:val="32"/>
        </w:rPr>
        <w:t>经济</w:t>
      </w:r>
      <w:r>
        <w:rPr>
          <w:rFonts w:hint="eastAsia" w:eastAsia="仿宋_GB2312"/>
          <w:sz w:val="32"/>
          <w:szCs w:val="32"/>
          <w:lang w:eastAsia="zh-Hans"/>
        </w:rPr>
        <w:t>和信息化厅</w:t>
      </w:r>
      <w:r>
        <w:rPr>
          <w:rFonts w:hint="eastAsia" w:eastAsia="仿宋_GB2312"/>
          <w:sz w:val="32"/>
          <w:szCs w:val="32"/>
        </w:rPr>
        <w:t>厅长</w:t>
      </w:r>
    </w:p>
    <w:p>
      <w:pPr>
        <w:adjustRightIn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Hans"/>
        </w:rPr>
        <w:t>胥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Hans"/>
        </w:rPr>
        <w:t>纯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Hans"/>
        </w:rPr>
        <w:t>四川省总工会党组书记、副主席</w:t>
      </w:r>
    </w:p>
    <w:p>
      <w:pPr>
        <w:adjustRightIn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何  礼  </w:t>
      </w:r>
      <w:r>
        <w:rPr>
          <w:rFonts w:hint="eastAsia" w:eastAsia="仿宋_GB2312"/>
          <w:sz w:val="32"/>
          <w:szCs w:val="32"/>
          <w:lang w:eastAsia="zh-Hans"/>
        </w:rPr>
        <w:t>德阳</w:t>
      </w:r>
      <w:r>
        <w:rPr>
          <w:rFonts w:hint="eastAsia" w:eastAsia="仿宋_GB2312"/>
          <w:sz w:val="32"/>
          <w:szCs w:val="32"/>
        </w:rPr>
        <w:t>市人民政府市长</w:t>
      </w:r>
    </w:p>
    <w:p>
      <w:pPr>
        <w:pStyle w:val="2"/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Hans"/>
        </w:rPr>
      </w:pPr>
      <w:r>
        <w:rPr>
          <w:rFonts w:eastAsia="仿宋_GB2312"/>
          <w:sz w:val="32"/>
          <w:szCs w:val="32"/>
        </w:rPr>
        <w:t>刘新昌  人力资源社会保障部职业能力建设司副</w:t>
      </w:r>
      <w:r>
        <w:rPr>
          <w:rFonts w:hint="eastAsia" w:eastAsia="仿宋_GB2312"/>
          <w:sz w:val="32"/>
          <w:szCs w:val="32"/>
          <w:lang w:eastAsia="zh-Hans"/>
        </w:rPr>
        <w:t>司长</w:t>
      </w:r>
    </w:p>
    <w:p>
      <w:pPr>
        <w:spacing w:line="560" w:lineRule="exact"/>
        <w:ind w:firstLine="640" w:firstLineChars="200"/>
        <w:rPr>
          <w:rFonts w:hint="eastAsia"/>
          <w:lang w:eastAsia="zh-Hans"/>
        </w:rPr>
      </w:pPr>
      <w:r>
        <w:rPr>
          <w:rFonts w:hint="eastAsia" w:eastAsia="仿宋_GB2312"/>
          <w:sz w:val="32"/>
          <w:szCs w:val="32"/>
          <w:lang w:val="en-US" w:eastAsia="zh-Hans"/>
        </w:rPr>
        <w:t>姜文良</w:t>
      </w:r>
      <w:r>
        <w:rPr>
          <w:rFonts w:eastAsia="仿宋_GB2312"/>
          <w:sz w:val="32"/>
          <w:szCs w:val="32"/>
        </w:rPr>
        <w:t xml:space="preserve">  中华全国总工会</w:t>
      </w:r>
      <w:r>
        <w:rPr>
          <w:rFonts w:hint="eastAsia" w:eastAsia="仿宋_GB2312"/>
          <w:sz w:val="32"/>
          <w:szCs w:val="32"/>
          <w:lang w:val="en-US" w:eastAsia="zh-Hans"/>
        </w:rPr>
        <w:t>劳动和经济工作部副部长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eastAsia="仿宋_GB2312"/>
          <w:sz w:val="32"/>
          <w:szCs w:val="32"/>
        </w:rPr>
        <w:t>陈晓明  中国机械工业联合会教育培训部主任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eastAsia="仿宋_GB2312"/>
          <w:sz w:val="32"/>
          <w:szCs w:val="32"/>
        </w:rPr>
        <w:t>房志凯  机械工业教育发展中心副主任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王  勇  </w:t>
      </w:r>
      <w:r>
        <w:rPr>
          <w:rFonts w:hint="eastAsia" w:eastAsia="仿宋_GB2312"/>
          <w:sz w:val="32"/>
          <w:szCs w:val="32"/>
          <w:lang w:eastAsia="zh-Hans"/>
        </w:rPr>
        <w:t>四川</w:t>
      </w:r>
      <w:r>
        <w:rPr>
          <w:rFonts w:eastAsia="仿宋_GB2312"/>
          <w:sz w:val="32"/>
          <w:szCs w:val="32"/>
        </w:rPr>
        <w:t>省人力资源和社会保障</w:t>
      </w:r>
      <w:r>
        <w:rPr>
          <w:rFonts w:hint="eastAsia" w:eastAsia="仿宋_GB2312"/>
          <w:sz w:val="32"/>
          <w:szCs w:val="32"/>
        </w:rPr>
        <w:t>厅</w:t>
      </w:r>
      <w:r>
        <w:rPr>
          <w:rFonts w:eastAsia="仿宋_GB2312"/>
          <w:sz w:val="32"/>
          <w:szCs w:val="32"/>
        </w:rPr>
        <w:t>副厅长</w:t>
      </w:r>
    </w:p>
    <w:p>
      <w:pPr>
        <w:pStyle w:val="2"/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Hans"/>
        </w:rPr>
      </w:pPr>
      <w:r>
        <w:rPr>
          <w:rFonts w:hint="eastAsia" w:eastAsia="仿宋_GB2312"/>
          <w:sz w:val="32"/>
          <w:szCs w:val="32"/>
        </w:rPr>
        <w:t xml:space="preserve">周海琦  </w:t>
      </w:r>
      <w:r>
        <w:rPr>
          <w:rFonts w:hint="eastAsia" w:eastAsia="仿宋_GB2312"/>
          <w:sz w:val="32"/>
          <w:szCs w:val="32"/>
          <w:lang w:eastAsia="zh-Hans"/>
        </w:rPr>
        <w:t>四川省</w:t>
      </w:r>
      <w:r>
        <w:rPr>
          <w:rFonts w:hint="eastAsia" w:eastAsia="仿宋_GB2312"/>
          <w:sz w:val="32"/>
          <w:szCs w:val="32"/>
        </w:rPr>
        <w:t>经济</w:t>
      </w:r>
      <w:r>
        <w:rPr>
          <w:rFonts w:hint="eastAsia" w:eastAsia="仿宋_GB2312"/>
          <w:sz w:val="32"/>
          <w:szCs w:val="32"/>
          <w:lang w:eastAsia="zh-Hans"/>
        </w:rPr>
        <w:t>和信息化厅</w:t>
      </w:r>
      <w:r>
        <w:rPr>
          <w:rFonts w:hint="eastAsia" w:eastAsia="仿宋_GB2312"/>
          <w:sz w:val="32"/>
          <w:szCs w:val="32"/>
        </w:rPr>
        <w:t>直属机关党委书记</w:t>
      </w:r>
    </w:p>
    <w:p>
      <w:pPr>
        <w:pStyle w:val="2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Hans"/>
        </w:rPr>
        <w:t>彭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Hans"/>
        </w:rPr>
        <w:t>闯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Hans"/>
        </w:rPr>
        <w:t>四川省总工会副主席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卿  伟  </w:t>
      </w:r>
      <w:r>
        <w:rPr>
          <w:rFonts w:hint="eastAsia" w:eastAsia="仿宋_GB2312"/>
          <w:sz w:val="32"/>
          <w:szCs w:val="32"/>
          <w:lang w:eastAsia="zh-Hans"/>
        </w:rPr>
        <w:t>德阳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eastAsia="zh-Hans"/>
        </w:rPr>
        <w:t>人民政府副市长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欧阳劲松  </w:t>
      </w:r>
      <w:r>
        <w:rPr>
          <w:rFonts w:eastAsia="仿宋_GB2312"/>
          <w:spacing w:val="-6"/>
          <w:sz w:val="32"/>
          <w:szCs w:val="32"/>
        </w:rPr>
        <w:t>机械工业仪器仪表综合技术经济研究所所长</w:t>
      </w:r>
      <w:r>
        <w:rPr>
          <w:rFonts w:eastAsia="仿宋_GB2312"/>
          <w:sz w:val="32"/>
          <w:szCs w:val="32"/>
        </w:rPr>
        <w:t>、</w:t>
      </w:r>
    </w:p>
    <w:p>
      <w:pPr>
        <w:spacing w:line="560" w:lineRule="exact"/>
        <w:ind w:firstLine="640" w:firstLineChars="200"/>
        <w:rPr>
          <w:rFonts w:eastAsia="仿宋_GB2312"/>
          <w:spacing w:val="-9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</w:t>
      </w:r>
      <w:r>
        <w:rPr>
          <w:rFonts w:eastAsia="仿宋_GB2312"/>
          <w:spacing w:val="-9"/>
          <w:sz w:val="32"/>
          <w:szCs w:val="32"/>
        </w:rPr>
        <w:t>工业和信息化部智能制造专家咨询委员会委员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四、办公室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（一）主  任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Hans"/>
        </w:rPr>
        <w:t>刘</w:t>
      </w:r>
      <w:r>
        <w:rPr>
          <w:rFonts w:eastAsia="仿宋_GB2312"/>
          <w:sz w:val="32"/>
          <w:szCs w:val="32"/>
          <w:lang w:eastAsia="zh-Hans"/>
        </w:rPr>
        <w:t xml:space="preserve">  </w:t>
      </w:r>
      <w:r>
        <w:rPr>
          <w:rFonts w:hint="eastAsia" w:eastAsia="仿宋_GB2312"/>
          <w:sz w:val="32"/>
          <w:szCs w:val="32"/>
          <w:lang w:eastAsia="zh-Hans"/>
        </w:rPr>
        <w:t>康</w:t>
      </w:r>
      <w:r>
        <w:rPr>
          <w:rFonts w:eastAsia="仿宋_GB2312"/>
          <w:sz w:val="32"/>
          <w:szCs w:val="32"/>
        </w:rPr>
        <w:t>（兼）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</w:t>
      </w:r>
      <w:r>
        <w:rPr>
          <w:rFonts w:hint="eastAsia" w:eastAsia="楷体_GB2312"/>
          <w:sz w:val="32"/>
          <w:szCs w:val="32"/>
        </w:rPr>
        <w:t>副</w:t>
      </w:r>
      <w:r>
        <w:rPr>
          <w:rFonts w:eastAsia="楷体_GB2312"/>
          <w:sz w:val="32"/>
          <w:szCs w:val="32"/>
        </w:rPr>
        <w:t>主任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刘新昌（兼）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（三）</w:t>
      </w:r>
      <w:r>
        <w:rPr>
          <w:rFonts w:hint="eastAsia" w:eastAsia="楷体_GB2312"/>
          <w:sz w:val="32"/>
          <w:szCs w:val="32"/>
        </w:rPr>
        <w:t>成  员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翟  涛  </w:t>
      </w:r>
      <w:r>
        <w:rPr>
          <w:rFonts w:eastAsia="仿宋_GB2312"/>
          <w:snapToGrid w:val="0"/>
          <w:kern w:val="0"/>
          <w:sz w:val="32"/>
          <w:szCs w:val="32"/>
        </w:rPr>
        <w:t>人力资源社会保障部职业能力建设司技能</w:t>
      </w:r>
    </w:p>
    <w:p>
      <w:pPr>
        <w:adjustRightInd w:val="0"/>
        <w:snapToGrid w:val="0"/>
        <w:spacing w:line="560" w:lineRule="exact"/>
        <w:ind w:firstLine="1920" w:firstLineChars="600"/>
        <w:rPr>
          <w:rFonts w:eastAsia="仿宋_GB2312"/>
          <w:spacing w:val="-11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竞赛管</w:t>
      </w:r>
      <w:r>
        <w:rPr>
          <w:rFonts w:eastAsia="仿宋_GB2312"/>
          <w:spacing w:val="-11"/>
          <w:sz w:val="32"/>
          <w:szCs w:val="32"/>
        </w:rPr>
        <w:t>理处处长</w:t>
      </w:r>
    </w:p>
    <w:p>
      <w:pPr>
        <w:pStyle w:val="2"/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Hans"/>
        </w:rPr>
      </w:pPr>
      <w:r>
        <w:rPr>
          <w:rFonts w:hint="eastAsia" w:eastAsia="仿宋_GB2312"/>
          <w:sz w:val="32"/>
          <w:szCs w:val="32"/>
          <w:lang w:val="en-US" w:eastAsia="zh-Hans"/>
        </w:rPr>
        <w:t>杜文甫</w:t>
      </w:r>
      <w:r>
        <w:rPr>
          <w:rFonts w:hint="default" w:eastAsia="仿宋_GB2312"/>
          <w:sz w:val="32"/>
          <w:szCs w:val="32"/>
          <w:lang w:eastAsia="zh-Hans"/>
        </w:rPr>
        <w:t xml:space="preserve">  </w:t>
      </w:r>
      <w:r>
        <w:rPr>
          <w:rFonts w:hint="eastAsia" w:eastAsia="仿宋_GB2312"/>
          <w:sz w:val="32"/>
          <w:szCs w:val="32"/>
          <w:lang w:eastAsia="zh-Hans"/>
        </w:rPr>
        <w:t>中华全国总工会</w:t>
      </w:r>
      <w:r>
        <w:rPr>
          <w:rFonts w:hint="eastAsia" w:eastAsia="仿宋_GB2312"/>
          <w:sz w:val="32"/>
          <w:szCs w:val="32"/>
          <w:lang w:val="en-US" w:eastAsia="zh-Hans"/>
        </w:rPr>
        <w:t>劳动和经济工作部技术协作</w:t>
      </w:r>
    </w:p>
    <w:p>
      <w:pPr>
        <w:pStyle w:val="2"/>
        <w:spacing w:line="560" w:lineRule="exact"/>
        <w:ind w:firstLine="1920" w:firstLineChars="600"/>
        <w:rPr>
          <w:rFonts w:hint="eastAsia" w:eastAsia="仿宋_GB2312"/>
          <w:sz w:val="32"/>
          <w:szCs w:val="32"/>
          <w:lang w:eastAsia="zh-Hans"/>
        </w:rPr>
      </w:pPr>
      <w:r>
        <w:rPr>
          <w:rFonts w:hint="eastAsia" w:eastAsia="仿宋_GB2312"/>
          <w:sz w:val="32"/>
          <w:szCs w:val="32"/>
          <w:lang w:val="en-US" w:eastAsia="zh-Hans"/>
        </w:rPr>
        <w:t>与创新处处长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pacing w:val="-14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刘加勇  </w:t>
      </w:r>
      <w:r>
        <w:rPr>
          <w:rFonts w:eastAsia="仿宋_GB2312"/>
          <w:spacing w:val="-14"/>
          <w:sz w:val="32"/>
          <w:szCs w:val="32"/>
        </w:rPr>
        <w:t>机械工业教育发展中心技工教育和培训处处长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spacing w:val="-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李  桢  </w:t>
      </w:r>
      <w:r>
        <w:rPr>
          <w:rFonts w:hint="eastAsia" w:eastAsia="仿宋_GB2312"/>
          <w:spacing w:val="-20"/>
          <w:sz w:val="32"/>
          <w:szCs w:val="32"/>
          <w:lang w:eastAsia="zh-Hans"/>
        </w:rPr>
        <w:t>四川</w:t>
      </w:r>
      <w:r>
        <w:rPr>
          <w:rFonts w:eastAsia="仿宋_GB2312"/>
          <w:spacing w:val="-20"/>
          <w:sz w:val="32"/>
          <w:szCs w:val="32"/>
        </w:rPr>
        <w:t>省人力资源和社会保障</w:t>
      </w:r>
      <w:r>
        <w:rPr>
          <w:rFonts w:hint="eastAsia" w:eastAsia="仿宋_GB2312"/>
          <w:spacing w:val="-20"/>
          <w:sz w:val="32"/>
          <w:szCs w:val="32"/>
        </w:rPr>
        <w:t>厅职业能力建设处处长</w:t>
      </w:r>
    </w:p>
    <w:p>
      <w:pPr>
        <w:pStyle w:val="2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廖卫民  </w:t>
      </w:r>
      <w:r>
        <w:rPr>
          <w:rFonts w:hint="eastAsia" w:eastAsia="仿宋_GB2312"/>
          <w:sz w:val="32"/>
          <w:szCs w:val="32"/>
          <w:lang w:eastAsia="zh-Hans"/>
        </w:rPr>
        <w:t>四川省</w:t>
      </w:r>
      <w:r>
        <w:rPr>
          <w:rFonts w:hint="eastAsia" w:eastAsia="仿宋_GB2312"/>
          <w:sz w:val="32"/>
          <w:szCs w:val="32"/>
        </w:rPr>
        <w:t>经济</w:t>
      </w:r>
      <w:r>
        <w:rPr>
          <w:rFonts w:hint="eastAsia" w:eastAsia="仿宋_GB2312"/>
          <w:sz w:val="32"/>
          <w:szCs w:val="32"/>
          <w:lang w:eastAsia="zh-Hans"/>
        </w:rPr>
        <w:t>和信息化厅</w:t>
      </w:r>
      <w:r>
        <w:rPr>
          <w:rFonts w:hint="eastAsia" w:eastAsia="仿宋_GB2312"/>
          <w:sz w:val="32"/>
          <w:szCs w:val="32"/>
        </w:rPr>
        <w:t>宣传教育处处长</w:t>
      </w:r>
    </w:p>
    <w:p>
      <w:pPr>
        <w:pStyle w:val="2"/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Hans"/>
        </w:rPr>
      </w:pPr>
      <w:r>
        <w:rPr>
          <w:rFonts w:hint="eastAsia" w:eastAsia="仿宋_GB2312"/>
          <w:sz w:val="32"/>
          <w:szCs w:val="32"/>
          <w:lang w:eastAsia="zh-Hans"/>
        </w:rPr>
        <w:t>李龙昊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eastAsia="zh-Hans"/>
        </w:rPr>
        <w:t>四川省总工会经济技术部部长</w:t>
      </w:r>
    </w:p>
    <w:p>
      <w:pPr>
        <w:pStyle w:val="2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王永川  </w:t>
      </w:r>
      <w:r>
        <w:rPr>
          <w:rFonts w:hint="eastAsia" w:eastAsia="仿宋_GB2312"/>
          <w:sz w:val="32"/>
          <w:szCs w:val="32"/>
          <w:lang w:eastAsia="zh-Hans"/>
        </w:rPr>
        <w:t>德阳</w:t>
      </w:r>
      <w:r>
        <w:rPr>
          <w:rFonts w:eastAsia="仿宋_GB2312"/>
          <w:sz w:val="32"/>
          <w:szCs w:val="32"/>
        </w:rPr>
        <w:t>市人力资源和社会保障</w:t>
      </w:r>
      <w:r>
        <w:rPr>
          <w:rFonts w:hint="eastAsia" w:eastAsia="仿宋_GB2312"/>
          <w:sz w:val="32"/>
          <w:szCs w:val="32"/>
        </w:rPr>
        <w:t>局局长</w:t>
      </w:r>
    </w:p>
    <w:p>
      <w:pPr>
        <w:pStyle w:val="2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  琦  德阳市经济和信息化局局长</w:t>
      </w:r>
    </w:p>
    <w:p>
      <w:pPr>
        <w:pStyle w:val="2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朱兆忠  德阳市总工会党组书记、副主席</w:t>
      </w:r>
    </w:p>
    <w:p>
      <w:pPr>
        <w:pStyle w:val="2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肖  峰  四川工程职业技术学院院长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五、技术工作委员会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（一）主  任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于清笈（兼）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（二）技术顾问</w:t>
      </w:r>
    </w:p>
    <w:p>
      <w:pPr>
        <w:spacing w:line="560" w:lineRule="exact"/>
        <w:ind w:firstLine="640" w:firstLineChars="200"/>
        <w:rPr>
          <w:rFonts w:eastAsia="仿宋_GB2312"/>
          <w:spacing w:val="-7"/>
          <w:sz w:val="32"/>
          <w:szCs w:val="32"/>
        </w:rPr>
      </w:pPr>
      <w:r>
        <w:rPr>
          <w:rFonts w:eastAsia="仿宋_GB2312"/>
          <w:sz w:val="32"/>
          <w:szCs w:val="32"/>
        </w:rPr>
        <w:t>朱森第  中国机械工业联合会专家委员会名誉主任、</w:t>
      </w:r>
      <w:r>
        <w:rPr>
          <w:rFonts w:eastAsia="仿宋_GB2312"/>
          <w:spacing w:val="-7"/>
          <w:sz w:val="32"/>
          <w:szCs w:val="32"/>
        </w:rPr>
        <w:t>工</w:t>
      </w:r>
    </w:p>
    <w:p>
      <w:pPr>
        <w:spacing w:line="560" w:lineRule="exact"/>
        <w:ind w:firstLine="1836" w:firstLineChars="600"/>
        <w:rPr>
          <w:rFonts w:eastAsia="仿宋_GB2312"/>
          <w:spacing w:val="-7"/>
          <w:sz w:val="32"/>
          <w:szCs w:val="32"/>
        </w:rPr>
      </w:pPr>
      <w:r>
        <w:rPr>
          <w:rFonts w:eastAsia="仿宋_GB2312"/>
          <w:spacing w:val="-7"/>
          <w:sz w:val="32"/>
          <w:szCs w:val="32"/>
        </w:rPr>
        <w:t>业和信息化部智能制造专家咨询委员会主任</w:t>
      </w:r>
    </w:p>
    <w:p>
      <w:pPr>
        <w:spacing w:line="560" w:lineRule="exact"/>
        <w:ind w:left="1918" w:leftChars="304" w:hanging="1280" w:hangingChars="4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延建林  中国工程院战略咨询中心副主任、《中国工程科学》杂志社社长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eastAsia="仿宋_GB2312"/>
          <w:sz w:val="32"/>
          <w:szCs w:val="32"/>
        </w:rPr>
        <w:t>欧阳劲松（兼）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</w:t>
      </w:r>
      <w:r>
        <w:rPr>
          <w:rFonts w:hint="eastAsia" w:eastAsia="楷体_GB2312"/>
          <w:sz w:val="32"/>
          <w:szCs w:val="32"/>
        </w:rPr>
        <w:t>三</w:t>
      </w:r>
      <w:r>
        <w:rPr>
          <w:rFonts w:eastAsia="楷体_GB2312"/>
          <w:sz w:val="32"/>
          <w:szCs w:val="32"/>
        </w:rPr>
        <w:t>）执行主任</w:t>
      </w:r>
    </w:p>
    <w:p>
      <w:pPr>
        <w:adjustRightInd w:val="0"/>
        <w:spacing w:line="560" w:lineRule="exact"/>
        <w:ind w:firstLine="640" w:firstLineChars="200"/>
      </w:pPr>
      <w:r>
        <w:rPr>
          <w:rFonts w:eastAsia="仿宋_GB2312"/>
          <w:sz w:val="32"/>
          <w:szCs w:val="32"/>
        </w:rPr>
        <w:t>陈晓明（兼）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（四）副主任</w:t>
      </w:r>
    </w:p>
    <w:p>
      <w:pPr>
        <w:spacing w:line="560" w:lineRule="exact"/>
        <w:ind w:firstLine="640" w:firstLineChars="200"/>
        <w:rPr>
          <w:rFonts w:ascii="Times New Roman Regular" w:hAnsi="Times New Roman Regular" w:eastAsia="仿宋_GB2312" w:cs="Times New Roman Regular"/>
          <w:sz w:val="32"/>
          <w:szCs w:val="32"/>
        </w:rPr>
      </w:pPr>
      <w:r>
        <w:rPr>
          <w:rFonts w:ascii="Times New Roman Regular" w:hAnsi="Times New Roman Regular" w:eastAsia="仿宋_GB2312" w:cs="Times New Roman Regular"/>
          <w:sz w:val="32"/>
          <w:szCs w:val="32"/>
        </w:rPr>
        <w:t>房志凯（兼）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滕宏春 机械行业产教融合发展研究院总工程师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  明  同济大学工业4.0学习工厂主任、教授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（五）</w:t>
      </w:r>
      <w:r>
        <w:rPr>
          <w:rFonts w:eastAsia="楷体_GB2312"/>
          <w:sz w:val="32"/>
          <w:szCs w:val="32"/>
        </w:rPr>
        <w:t>成  员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景剑峰  北京市工贸技师学院院长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孙国庆  江苏省常州技师学院院长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冯为远  广东省机械技师学院党委书记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杨  敏  广州市机电技师学院党委书记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冯小平  西安技师学院副院长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牛小铁  北京工业职业技术学院教授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eastAsia="仿宋_GB2312"/>
          <w:sz w:val="32"/>
          <w:szCs w:val="32"/>
        </w:rPr>
        <w:t>李建国  天津职业大学教授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  麟  无锡职业技术学院教授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向守兵  四川工程职业技术学院教授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陈树君  北京工业大学教授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林  睿  苏州大学副教授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刘桂雄  华南理工大学教授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  建  中国仪器仪表学会副秘书长</w:t>
      </w:r>
    </w:p>
    <w:p>
      <w:pPr>
        <w:spacing w:line="560" w:lineRule="exact"/>
        <w:ind w:firstLine="640" w:firstLineChars="200"/>
      </w:pPr>
      <w:r>
        <w:rPr>
          <w:rFonts w:hint="eastAsia" w:eastAsia="仿宋_GB2312"/>
          <w:sz w:val="32"/>
          <w:szCs w:val="32"/>
        </w:rPr>
        <w:t>陈吉红  国家数控系统工程技术研究中心主任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曹彦生  中国航天科工集团高级工程师</w:t>
      </w:r>
    </w:p>
    <w:p>
      <w:pPr>
        <w:spacing w:line="560" w:lineRule="exact"/>
        <w:ind w:left="1918" w:leftChars="304" w:hanging="1280" w:hangingChars="400"/>
        <w:rPr>
          <w:rFonts w:hint="eastAsia"/>
        </w:rPr>
      </w:pPr>
      <w:r>
        <w:rPr>
          <w:rFonts w:hint="eastAsia" w:eastAsia="仿宋_GB2312"/>
          <w:sz w:val="32"/>
          <w:szCs w:val="32"/>
        </w:rPr>
        <w:t xml:space="preserve">蒋庆斌  </w:t>
      </w:r>
      <w:r>
        <w:rPr>
          <w:rFonts w:hint="eastAsia" w:eastAsia="仿宋_GB2312"/>
          <w:spacing w:val="-20"/>
          <w:w w:val="95"/>
          <w:sz w:val="32"/>
          <w:szCs w:val="32"/>
        </w:rPr>
        <w:t>全国机械行业工业机器人与智能装备职教集团秘书长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李清耀  宝鸡机床集团有限公司董事长</w:t>
      </w:r>
    </w:p>
    <w:p>
      <w:pPr>
        <w:pStyle w:val="3"/>
        <w:ind w:left="420"/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00"/>
    <w:family w:val="swiss"/>
    <w:pitch w:val="default"/>
    <w:sig w:usb0="00000000" w:usb1="00000000" w:usb2="00000016" w:usb3="00000000" w:csb0="00040001" w:csb1="00000000"/>
  </w:font>
  <w:font w:name="Times New Roman Bold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00"/>
    <w:family w:val="decorative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856CA"/>
    <w:rsid w:val="08D8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Body Text Indent 2"/>
    <w:basedOn w:val="1"/>
    <w:uiPriority w:val="0"/>
    <w:pPr>
      <w:spacing w:after="120" w:line="480" w:lineRule="auto"/>
      <w:ind w:left="640" w:leftChars="200"/>
    </w:pPr>
    <w:rPr>
      <w:rFonts w:ascii="Times New Roman" w:hAnsi="Times New Roman" w:eastAsia="仿宋_GB2312" w:cs="Times New Roman"/>
      <w:sz w:val="32"/>
      <w:szCs w:val="2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2021-08-24T01:13:00Z</dcterms:created>
  <dc:creator>user</dc:creator>
  <cp:lastModifiedBy>user</cp:lastModifiedBy>
  <dcterms:modified xsi:type="dcterms:W3CDTF">2021-08-24T01:13:59Z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